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1268EB50" w:rsidR="00CB1EF4" w:rsidRPr="0066213F" w:rsidRDefault="00C75613" w:rsidP="00711494">
      <w:pPr>
        <w:ind w:leftChars="-1" w:left="-2" w:firstLineChars="100" w:firstLine="240"/>
        <w:rPr>
          <w:sz w:val="24"/>
        </w:rPr>
      </w:pPr>
      <w:r>
        <w:rPr>
          <w:rFonts w:hint="eastAsia"/>
          <w:sz w:val="24"/>
        </w:rPr>
        <w:t>球磨</w:t>
      </w:r>
      <w:bookmarkStart w:id="0" w:name="_GoBack"/>
      <w:bookmarkEnd w:id="0"/>
      <w:r w:rsidR="00D6599D" w:rsidRPr="0066213F">
        <w:rPr>
          <w:rFonts w:hint="eastAsia"/>
          <w:sz w:val="24"/>
        </w:rPr>
        <w:t>村長宛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1"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1"/>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pPr>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5613"/>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4D1C-29DA-4105-BEFB-12ADF77B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2022-11-08T05:13:00Z</dcterms:created>
  <dcterms:modified xsi:type="dcterms:W3CDTF">2023-04-17T00:27:00Z</dcterms:modified>
</cp:coreProperties>
</file>