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A1" w:rsidRPr="008A219E" w:rsidRDefault="005C11A1" w:rsidP="005C11A1">
      <w:pPr>
        <w:jc w:val="center"/>
        <w:rPr>
          <w:rFonts w:ascii="ＭＳ Ｐゴシック" w:eastAsia="ＭＳ Ｐゴシック" w:hAnsi="ＭＳ Ｐゴシック"/>
          <w:sz w:val="20"/>
          <w:szCs w:val="20"/>
          <w:bdr w:val="single" w:sz="4" w:space="0" w:color="auto"/>
        </w:rPr>
      </w:pPr>
      <w:r w:rsidRPr="008A219E">
        <w:rPr>
          <w:rFonts w:ascii="ＭＳ Ｐゴシック" w:eastAsia="ＭＳ Ｐゴシック" w:hAnsi="ＭＳ Ｐゴシック" w:hint="eastAsia"/>
          <w:sz w:val="20"/>
          <w:szCs w:val="20"/>
          <w:bdr w:val="single" w:sz="4" w:space="0" w:color="auto"/>
        </w:rPr>
        <w:t>一勝地交流センター「かわせみ」指定管理者募集要項</w:t>
      </w:r>
    </w:p>
    <w:p w:rsidR="005C11A1" w:rsidRPr="00711C9E" w:rsidRDefault="005C11A1" w:rsidP="005C11A1">
      <w:pPr>
        <w:ind w:firstLineChars="100" w:firstLine="200"/>
        <w:rPr>
          <w:rFonts w:ascii="ＭＳ Ｐゴシック" w:eastAsia="ＭＳ Ｐゴシック" w:hAnsi="ＭＳ Ｐゴシック"/>
          <w:sz w:val="20"/>
          <w:szCs w:val="20"/>
        </w:rPr>
      </w:pPr>
    </w:p>
    <w:p w:rsidR="005C11A1" w:rsidRPr="008A219E" w:rsidRDefault="005C11A1" w:rsidP="005C11A1">
      <w:pPr>
        <w:ind w:firstLineChars="100" w:firstLine="2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球磨村では、公の施設である一勝地交流センター「かわせみ」の管理業務について設置目的をより効果的に達成するため、</w:t>
      </w:r>
      <w:r>
        <w:rPr>
          <w:rFonts w:ascii="ＭＳ Ｐゴシック" w:eastAsia="ＭＳ Ｐゴシック" w:hAnsi="ＭＳ Ｐゴシック" w:hint="eastAsia"/>
          <w:sz w:val="20"/>
          <w:szCs w:val="20"/>
        </w:rPr>
        <w:t>平成18年度から</w:t>
      </w:r>
      <w:r w:rsidRPr="008A219E">
        <w:rPr>
          <w:rFonts w:ascii="ＭＳ Ｐゴシック" w:eastAsia="ＭＳ Ｐゴシック" w:hAnsi="ＭＳ Ｐゴシック" w:hint="eastAsia"/>
          <w:sz w:val="20"/>
          <w:szCs w:val="20"/>
        </w:rPr>
        <w:t>指定管理者制度</w:t>
      </w:r>
      <w:r>
        <w:rPr>
          <w:rFonts w:ascii="ＭＳ Ｐゴシック" w:eastAsia="ＭＳ Ｐゴシック" w:hAnsi="ＭＳ Ｐゴシック" w:hint="eastAsia"/>
          <w:sz w:val="20"/>
          <w:szCs w:val="20"/>
        </w:rPr>
        <w:t>を導入しているところですが、</w:t>
      </w:r>
      <w:r w:rsidR="007F100A">
        <w:rPr>
          <w:rFonts w:ascii="ＭＳ Ｐゴシック" w:eastAsia="ＭＳ Ｐゴシック" w:hAnsi="ＭＳ Ｐゴシック" w:hint="eastAsia"/>
          <w:sz w:val="20"/>
          <w:szCs w:val="20"/>
        </w:rPr>
        <w:t>令和２年度末</w:t>
      </w:r>
      <w:r>
        <w:rPr>
          <w:rFonts w:ascii="ＭＳ Ｐゴシック" w:eastAsia="ＭＳ Ｐゴシック" w:hAnsi="ＭＳ Ｐゴシック" w:hint="eastAsia"/>
          <w:sz w:val="20"/>
          <w:szCs w:val="20"/>
        </w:rPr>
        <w:t>で指定管理者の指定期間が満了することから、</w:t>
      </w:r>
      <w:r w:rsidRPr="008A219E">
        <w:rPr>
          <w:rFonts w:ascii="ＭＳ Ｐゴシック" w:eastAsia="ＭＳ Ｐゴシック" w:hAnsi="ＭＳ Ｐゴシック" w:hint="eastAsia"/>
          <w:sz w:val="20"/>
          <w:szCs w:val="20"/>
        </w:rPr>
        <w:t xml:space="preserve">地方自治法（昭和22 年法律第 67 号）第 244 条の2第3項、一勝地交流センター「かわせみ」の設置及び管理に関する条例（平成17年球磨村条例第21号）第3条及び一勝地交流センター「かわせみ」の設置及び管理に関する条例施行規則（平成17年球磨村規則第15号）第2条の規定に基づき、一勝地交流センター「かわせみ」の指定管理者を募集します。 </w:t>
      </w:r>
    </w:p>
    <w:p w:rsidR="005C11A1" w:rsidRPr="00620BA3" w:rsidRDefault="005C11A1" w:rsidP="005C11A1">
      <w:pPr>
        <w:rPr>
          <w:rFonts w:ascii="ＭＳ Ｐゴシック" w:eastAsia="ＭＳ Ｐゴシック" w:hAnsi="ＭＳ Ｐゴシック"/>
          <w:sz w:val="20"/>
          <w:szCs w:val="20"/>
        </w:rPr>
      </w:pP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１ 対象施設の概要</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(１)名 称 </w:t>
      </w: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一勝地交流センター「かわせみ」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(２)所在地 </w:t>
      </w:r>
    </w:p>
    <w:p w:rsidR="005C11A1" w:rsidRPr="008A219E" w:rsidRDefault="005C11A1" w:rsidP="005C11A1">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熊本県球磨郡球磨村大字一勝地乙３９番地</w:t>
      </w:r>
      <w:r w:rsidRPr="008A219E">
        <w:rPr>
          <w:rFonts w:ascii="ＭＳ Ｐゴシック" w:eastAsia="ＭＳ Ｐゴシック" w:hAnsi="ＭＳ Ｐゴシック" w:hint="eastAsia"/>
          <w:sz w:val="20"/>
          <w:szCs w:val="20"/>
        </w:rPr>
        <w:t xml:space="preserve">２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(３)施設の設置目的、役割等 </w:t>
      </w:r>
    </w:p>
    <w:p w:rsidR="005C11A1" w:rsidRPr="008A219E" w:rsidRDefault="005C11A1" w:rsidP="005C11A1">
      <w:pPr>
        <w:ind w:leftChars="289" w:left="607"/>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都市住民との交流を促進し、村の活性化に寄与するとともに、住民に安らぎの場を提供することを目的とする。</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(４)施設の沿革</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　8年　4</w:t>
      </w:r>
      <w:r w:rsidRPr="008A219E">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交流促進・温泉・宿泊施設（本館）オープン</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平成10年　4月　特産品販売施設「物産館」オープン</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平成12年10月　交流促進・温泉・宿泊施設（別館）オープン</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平成13年12月　第二駐車場オープン</w:t>
      </w:r>
    </w:p>
    <w:p w:rsidR="005C11A1" w:rsidRPr="008A219E"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平成18年10月　エレベーター新設</w:t>
      </w:r>
    </w:p>
    <w:p w:rsidR="005C11A1"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平成19年　4月　</w:t>
      </w:r>
      <w:r w:rsidR="007F100A">
        <w:rPr>
          <w:rFonts w:ascii="ＭＳ Ｐゴシック" w:eastAsia="ＭＳ Ｐゴシック" w:hAnsi="ＭＳ Ｐゴシック" w:hint="eastAsia"/>
          <w:sz w:val="20"/>
          <w:szCs w:val="20"/>
        </w:rPr>
        <w:t>石の交流館</w:t>
      </w:r>
      <w:r w:rsidRPr="008A219E">
        <w:rPr>
          <w:rFonts w:ascii="ＭＳ Ｐゴシック" w:eastAsia="ＭＳ Ｐゴシック" w:hAnsi="ＭＳ Ｐゴシック" w:hint="eastAsia"/>
          <w:sz w:val="20"/>
          <w:szCs w:val="20"/>
        </w:rPr>
        <w:t>「やまなみ」オープン</w:t>
      </w:r>
    </w:p>
    <w:p w:rsidR="00B409CD" w:rsidRDefault="005C11A1"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平成22年　4月　かわせみグラウンドゴルフ場オープン</w:t>
      </w:r>
    </w:p>
    <w:p w:rsidR="00B409CD" w:rsidRPr="0076002E" w:rsidRDefault="00B409CD" w:rsidP="005C11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76002E">
        <w:rPr>
          <w:rFonts w:ascii="ＭＳ Ｐゴシック" w:eastAsia="ＭＳ Ｐゴシック" w:hAnsi="ＭＳ Ｐゴシック" w:hint="eastAsia"/>
          <w:sz w:val="20"/>
          <w:szCs w:val="20"/>
        </w:rPr>
        <w:t>平成2</w:t>
      </w:r>
      <w:r w:rsidR="00885E39">
        <w:rPr>
          <w:rFonts w:ascii="ＭＳ Ｐゴシック" w:eastAsia="ＭＳ Ｐゴシック" w:hAnsi="ＭＳ Ｐゴシック"/>
          <w:sz w:val="20"/>
          <w:szCs w:val="20"/>
        </w:rPr>
        <w:t>7</w:t>
      </w:r>
      <w:r w:rsidRPr="0076002E">
        <w:rPr>
          <w:rFonts w:ascii="ＭＳ Ｐゴシック" w:eastAsia="ＭＳ Ｐゴシック" w:hAnsi="ＭＳ Ｐゴシック" w:hint="eastAsia"/>
          <w:sz w:val="20"/>
          <w:szCs w:val="20"/>
        </w:rPr>
        <w:t xml:space="preserve">年　</w:t>
      </w:r>
      <w:r w:rsidR="0076002E" w:rsidRPr="0076002E">
        <w:rPr>
          <w:rFonts w:ascii="ＭＳ Ｐゴシック" w:eastAsia="ＭＳ Ｐゴシック" w:hAnsi="ＭＳ Ｐゴシック" w:hint="eastAsia"/>
          <w:sz w:val="20"/>
          <w:szCs w:val="20"/>
        </w:rPr>
        <w:t>3</w:t>
      </w:r>
      <w:r w:rsidRPr="0076002E">
        <w:rPr>
          <w:rFonts w:ascii="ＭＳ Ｐゴシック" w:eastAsia="ＭＳ Ｐゴシック" w:hAnsi="ＭＳ Ｐゴシック" w:hint="eastAsia"/>
          <w:sz w:val="20"/>
          <w:szCs w:val="20"/>
        </w:rPr>
        <w:t>月　かわせみ太陽光発電システム設置</w:t>
      </w:r>
    </w:p>
    <w:p w:rsidR="00B409CD" w:rsidRPr="00AD74AA" w:rsidRDefault="00B409CD" w:rsidP="005C11A1">
      <w:pPr>
        <w:rPr>
          <w:rFonts w:ascii="ＭＳ Ｐゴシック" w:eastAsia="ＭＳ Ｐゴシック" w:hAnsi="ＭＳ Ｐゴシック"/>
          <w:color w:val="000000" w:themeColor="text1"/>
          <w:sz w:val="20"/>
          <w:szCs w:val="20"/>
        </w:rPr>
      </w:pPr>
      <w:r w:rsidRPr="00B409CD">
        <w:rPr>
          <w:rFonts w:ascii="ＭＳ Ｐゴシック" w:eastAsia="ＭＳ Ｐゴシック" w:hAnsi="ＭＳ Ｐゴシック" w:hint="eastAsia"/>
          <w:color w:val="FF0000"/>
          <w:sz w:val="20"/>
          <w:szCs w:val="20"/>
        </w:rPr>
        <w:t xml:space="preserve">　　　</w:t>
      </w:r>
      <w:r w:rsidRPr="00AD74AA">
        <w:rPr>
          <w:rFonts w:ascii="ＭＳ Ｐゴシック" w:eastAsia="ＭＳ Ｐゴシック" w:hAnsi="ＭＳ Ｐゴシック" w:hint="eastAsia"/>
          <w:color w:val="000000" w:themeColor="text1"/>
          <w:sz w:val="20"/>
          <w:szCs w:val="20"/>
        </w:rPr>
        <w:t>平成</w:t>
      </w:r>
      <w:r w:rsidR="007F100A" w:rsidRPr="00AD74AA">
        <w:rPr>
          <w:rFonts w:ascii="ＭＳ Ｐゴシック" w:eastAsia="ＭＳ Ｐゴシック" w:hAnsi="ＭＳ Ｐゴシック" w:hint="eastAsia"/>
          <w:color w:val="000000" w:themeColor="text1"/>
          <w:sz w:val="20"/>
          <w:szCs w:val="20"/>
        </w:rPr>
        <w:t>29</w:t>
      </w:r>
      <w:r w:rsidRPr="00AD74AA">
        <w:rPr>
          <w:rFonts w:ascii="ＭＳ Ｐゴシック" w:eastAsia="ＭＳ Ｐゴシック" w:hAnsi="ＭＳ Ｐゴシック" w:hint="eastAsia"/>
          <w:color w:val="000000" w:themeColor="text1"/>
          <w:sz w:val="20"/>
          <w:szCs w:val="20"/>
        </w:rPr>
        <w:t>年</w:t>
      </w:r>
      <w:r w:rsidR="007F100A" w:rsidRPr="00AD74AA">
        <w:rPr>
          <w:rFonts w:ascii="ＭＳ Ｐゴシック" w:eastAsia="ＭＳ Ｐゴシック" w:hAnsi="ＭＳ Ｐゴシック" w:hint="eastAsia"/>
          <w:color w:val="000000" w:themeColor="text1"/>
          <w:sz w:val="20"/>
          <w:szCs w:val="20"/>
        </w:rPr>
        <w:t xml:space="preserve"> 3</w:t>
      </w:r>
      <w:r w:rsidRPr="00AD74AA">
        <w:rPr>
          <w:rFonts w:ascii="ＭＳ Ｐゴシック" w:eastAsia="ＭＳ Ｐゴシック" w:hAnsi="ＭＳ Ｐゴシック" w:hint="eastAsia"/>
          <w:color w:val="000000" w:themeColor="text1"/>
          <w:sz w:val="20"/>
          <w:szCs w:val="20"/>
        </w:rPr>
        <w:t>月　かわせみバイオマスボイラー設置</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(５)施設内容、規模等</w:t>
      </w:r>
    </w:p>
    <w:tbl>
      <w:tblPr>
        <w:tblStyle w:val="a7"/>
        <w:tblW w:w="9321" w:type="dxa"/>
        <w:tblInd w:w="35" w:type="dxa"/>
        <w:tblLayout w:type="fixed"/>
        <w:tblLook w:val="04A0" w:firstRow="1" w:lastRow="0" w:firstColumn="1" w:lastColumn="0" w:noHBand="0" w:noVBand="1"/>
      </w:tblPr>
      <w:tblGrid>
        <w:gridCol w:w="1101"/>
        <w:gridCol w:w="1644"/>
        <w:gridCol w:w="1644"/>
        <w:gridCol w:w="1644"/>
        <w:gridCol w:w="1644"/>
        <w:gridCol w:w="1644"/>
      </w:tblGrid>
      <w:tr w:rsidR="005C11A1" w:rsidRPr="008A219E" w:rsidTr="005C11A1">
        <w:tc>
          <w:tcPr>
            <w:tcW w:w="1101" w:type="dxa"/>
          </w:tcPr>
          <w:p w:rsidR="005C11A1" w:rsidRPr="008A219E" w:rsidRDefault="005C11A1" w:rsidP="007F100A">
            <w:pPr>
              <w:rPr>
                <w:rFonts w:ascii="ＭＳ Ｐゴシック" w:eastAsia="ＭＳ Ｐゴシック" w:hAnsi="ＭＳ Ｐゴシック"/>
              </w:rPr>
            </w:pPr>
          </w:p>
        </w:tc>
        <w:tc>
          <w:tcPr>
            <w:tcW w:w="1644"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交流促進・温泉・宿泊施設（本館）</w:t>
            </w:r>
          </w:p>
        </w:tc>
        <w:tc>
          <w:tcPr>
            <w:tcW w:w="1644"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交流促進・温泉・宿泊施設（別館）</w:t>
            </w:r>
          </w:p>
        </w:tc>
        <w:tc>
          <w:tcPr>
            <w:tcW w:w="1644"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特産品販売施設「物産館」</w:t>
            </w:r>
          </w:p>
        </w:tc>
        <w:tc>
          <w:tcPr>
            <w:tcW w:w="1644" w:type="dxa"/>
          </w:tcPr>
          <w:p w:rsidR="007F100A" w:rsidRDefault="007F100A" w:rsidP="007F100A">
            <w:pPr>
              <w:rPr>
                <w:rFonts w:ascii="ＭＳ Ｐゴシック" w:eastAsia="ＭＳ Ｐゴシック" w:hAnsi="ＭＳ Ｐゴシック"/>
              </w:rPr>
            </w:pPr>
            <w:r>
              <w:rPr>
                <w:rFonts w:ascii="ＭＳ Ｐゴシック" w:eastAsia="ＭＳ Ｐゴシック" w:hAnsi="ＭＳ Ｐゴシック" w:hint="eastAsia"/>
              </w:rPr>
              <w:t>石の交流館</w:t>
            </w:r>
          </w:p>
          <w:p w:rsidR="005C11A1" w:rsidRPr="008A219E" w:rsidRDefault="005C11A1" w:rsidP="007F100A">
            <w:pPr>
              <w:ind w:firstLineChars="100" w:firstLine="200"/>
              <w:rPr>
                <w:rFonts w:ascii="ＭＳ Ｐゴシック" w:eastAsia="ＭＳ Ｐゴシック" w:hAnsi="ＭＳ Ｐゴシック"/>
              </w:rPr>
            </w:pPr>
            <w:r w:rsidRPr="008A219E">
              <w:rPr>
                <w:rFonts w:ascii="ＭＳ Ｐゴシック" w:eastAsia="ＭＳ Ｐゴシック" w:hAnsi="ＭＳ Ｐゴシック" w:hint="eastAsia"/>
              </w:rPr>
              <w:t>「やまなみ」</w:t>
            </w:r>
          </w:p>
          <w:p w:rsidR="005C11A1" w:rsidRPr="008A219E" w:rsidRDefault="005C11A1" w:rsidP="007F100A">
            <w:pPr>
              <w:rPr>
                <w:rFonts w:ascii="ＭＳ Ｐゴシック" w:eastAsia="ＭＳ Ｐゴシック" w:hAnsi="ＭＳ Ｐゴシック"/>
              </w:rPr>
            </w:pPr>
          </w:p>
        </w:tc>
        <w:tc>
          <w:tcPr>
            <w:tcW w:w="1644"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かわせみグラウンドゴルフ場</w:t>
            </w:r>
          </w:p>
        </w:tc>
      </w:tr>
      <w:tr w:rsidR="005C11A1" w:rsidRPr="008A219E" w:rsidTr="005C11A1">
        <w:tc>
          <w:tcPr>
            <w:tcW w:w="1101"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構造</w:t>
            </w:r>
            <w:r>
              <w:rPr>
                <w:rFonts w:ascii="ＭＳ Ｐゴシック" w:eastAsia="ＭＳ Ｐゴシック" w:hAnsi="ＭＳ Ｐゴシック" w:hint="eastAsia"/>
              </w:rPr>
              <w:t>等</w:t>
            </w:r>
          </w:p>
        </w:tc>
        <w:tc>
          <w:tcPr>
            <w:tcW w:w="1644" w:type="dxa"/>
          </w:tcPr>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鉄筋コンクリート造2階建</w:t>
            </w:r>
          </w:p>
        </w:tc>
        <w:tc>
          <w:tcPr>
            <w:tcW w:w="1644" w:type="dxa"/>
          </w:tcPr>
          <w:p w:rsidR="005C11A1" w:rsidRPr="00B1679A"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木造平屋建</w:t>
            </w:r>
          </w:p>
        </w:tc>
        <w:tc>
          <w:tcPr>
            <w:tcW w:w="1644" w:type="dxa"/>
          </w:tcPr>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木造平屋建</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組積造</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（石造り）</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全面芝張</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（建物：木造平屋建）</w:t>
            </w:r>
          </w:p>
        </w:tc>
      </w:tr>
      <w:tr w:rsidR="005C11A1" w:rsidRPr="008A219E" w:rsidTr="005C11A1">
        <w:tc>
          <w:tcPr>
            <w:tcW w:w="1101" w:type="dxa"/>
          </w:tcPr>
          <w:p w:rsidR="005C11A1"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建物面積</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(敷地)</w:t>
            </w:r>
            <w:r w:rsidRPr="008A219E">
              <w:rPr>
                <w:rFonts w:ascii="ＭＳ Ｐゴシック" w:eastAsia="ＭＳ Ｐゴシック" w:hAnsi="ＭＳ Ｐゴシック"/>
              </w:rPr>
              <w:t xml:space="preserve"> </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1,676㎡</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（3,302㎡）</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546㎡</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(1,602㎡)</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92㎡</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(306㎡)</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298㎡</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(2,157㎡)</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2,281㎡</w:t>
            </w:r>
          </w:p>
          <w:p w:rsidR="005C11A1" w:rsidRPr="008A219E"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(2,795㎡）</w:t>
            </w:r>
          </w:p>
        </w:tc>
      </w:tr>
      <w:tr w:rsidR="005C11A1" w:rsidRPr="008A219E" w:rsidTr="005C11A1">
        <w:tc>
          <w:tcPr>
            <w:tcW w:w="1101"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lastRenderedPageBreak/>
              <w:t>施設内容</w:t>
            </w:r>
          </w:p>
        </w:tc>
        <w:tc>
          <w:tcPr>
            <w:tcW w:w="1644" w:type="dxa"/>
          </w:tcPr>
          <w:p w:rsidR="005C11A1" w:rsidRPr="004B4045" w:rsidRDefault="005C11A1" w:rsidP="007F10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宿泊室（10室）、交流研修室、浴室（大浴場、サウナ、水風呂、ジェット湯、うたせ湯）、エレベーター、レストラン、売店、宴会場</w:t>
            </w:r>
          </w:p>
        </w:tc>
        <w:tc>
          <w:tcPr>
            <w:tcW w:w="1644" w:type="dxa"/>
          </w:tcPr>
          <w:p w:rsidR="005C11A1" w:rsidRPr="004B4045" w:rsidRDefault="005C11A1" w:rsidP="007F10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宿泊室、交流研修室、浴室、トイレ</w:t>
            </w:r>
          </w:p>
        </w:tc>
        <w:tc>
          <w:tcPr>
            <w:tcW w:w="1644" w:type="dxa"/>
          </w:tcPr>
          <w:p w:rsidR="005C11A1" w:rsidRPr="004B4045" w:rsidRDefault="005C11A1" w:rsidP="007F10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各種特産品・展示販売コーナー</w:t>
            </w:r>
          </w:p>
        </w:tc>
        <w:tc>
          <w:tcPr>
            <w:tcW w:w="1644" w:type="dxa"/>
          </w:tcPr>
          <w:p w:rsidR="005C11A1" w:rsidRPr="004B4045" w:rsidRDefault="005C11A1" w:rsidP="007F100A">
            <w:pPr>
              <w:rPr>
                <w:rFonts w:ascii="ＭＳ Ｐゴシック" w:eastAsia="ＭＳ Ｐゴシック" w:hAnsi="ＭＳ Ｐゴシック"/>
                <w:sz w:val="18"/>
                <w:szCs w:val="18"/>
              </w:rPr>
            </w:pPr>
            <w:r w:rsidRPr="004B4045">
              <w:rPr>
                <w:rFonts w:ascii="ＭＳ Ｐゴシック" w:eastAsia="ＭＳ Ｐゴシック" w:hAnsi="ＭＳ Ｐゴシック" w:hint="eastAsia"/>
                <w:sz w:val="18"/>
                <w:szCs w:val="18"/>
              </w:rPr>
              <w:t>多目的ホール、展示コーナー、湯沸室、倉庫、トイレ</w:t>
            </w:r>
          </w:p>
        </w:tc>
        <w:tc>
          <w:tcPr>
            <w:tcW w:w="1644" w:type="dxa"/>
          </w:tcPr>
          <w:p w:rsidR="005C11A1" w:rsidRDefault="005C11A1" w:rsidP="007F100A">
            <w:pPr>
              <w:rPr>
                <w:rFonts w:ascii="ＭＳ Ｐゴシック" w:eastAsia="ＭＳ Ｐゴシック" w:hAnsi="ＭＳ Ｐゴシック"/>
              </w:rPr>
            </w:pPr>
            <w:r>
              <w:rPr>
                <w:rFonts w:ascii="ＭＳ Ｐゴシック" w:eastAsia="ＭＳ Ｐゴシック" w:hAnsi="ＭＳ Ｐゴシック" w:hint="eastAsia"/>
              </w:rPr>
              <w:t>全面芝張り１コース</w:t>
            </w:r>
          </w:p>
          <w:p w:rsidR="005C11A1" w:rsidRPr="004B4045" w:rsidRDefault="005C11A1" w:rsidP="007F10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休憩所、トイレ</w:t>
            </w:r>
          </w:p>
        </w:tc>
      </w:tr>
    </w:tbl>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(６)現在の管理運営体制</w:t>
      </w:r>
    </w:p>
    <w:p w:rsidR="005C11A1" w:rsidRPr="008A219E" w:rsidRDefault="005C11A1" w:rsidP="005C11A1">
      <w:pPr>
        <w:ind w:leftChars="200" w:left="42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現在の管理受託団</w:t>
      </w:r>
      <w:r w:rsidR="002113EB">
        <w:rPr>
          <w:rFonts w:ascii="ＭＳ Ｐゴシック" w:eastAsia="ＭＳ Ｐゴシック" w:hAnsi="ＭＳ Ｐゴシック" w:hint="eastAsia"/>
          <w:sz w:val="20"/>
          <w:szCs w:val="20"/>
        </w:rPr>
        <w:t>体</w:t>
      </w:r>
      <w:r w:rsidRPr="008A219E">
        <w:rPr>
          <w:rFonts w:ascii="ＭＳ Ｐゴシック" w:eastAsia="ＭＳ Ｐゴシック" w:hAnsi="ＭＳ Ｐゴシック" w:hint="eastAsia"/>
          <w:sz w:val="20"/>
          <w:szCs w:val="20"/>
        </w:rPr>
        <w:t xml:space="preserve">　　　株式会社 球磨村ふるさと振興公社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(７)施設の利用実績 </w:t>
      </w:r>
    </w:p>
    <w:p w:rsidR="005C11A1" w:rsidRDefault="00B47E9E" w:rsidP="005C11A1">
      <w:pPr>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別添実績一覧</w:t>
      </w:r>
      <w:r w:rsidR="005C11A1" w:rsidRPr="008A219E">
        <w:rPr>
          <w:rFonts w:ascii="ＭＳ Ｐゴシック" w:eastAsia="ＭＳ Ｐゴシック" w:hAnsi="ＭＳ Ｐゴシック" w:hint="eastAsia"/>
          <w:sz w:val="20"/>
          <w:szCs w:val="20"/>
        </w:rPr>
        <w:t xml:space="preserve">のとおり </w:t>
      </w:r>
    </w:p>
    <w:p w:rsidR="005C11A1" w:rsidRPr="008A219E" w:rsidRDefault="005C11A1" w:rsidP="005C11A1">
      <w:pPr>
        <w:ind w:leftChars="200" w:left="420"/>
        <w:rPr>
          <w:rFonts w:ascii="ＭＳ Ｐゴシック" w:eastAsia="ＭＳ Ｐゴシック" w:hAnsi="ＭＳ Ｐゴシック"/>
          <w:sz w:val="20"/>
          <w:szCs w:val="20"/>
        </w:rPr>
      </w:pP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２ 施設管理運営と指定管理者募集に当たっての基本的な考え方</w:t>
      </w:r>
    </w:p>
    <w:p w:rsidR="005C11A1" w:rsidRPr="008A219E" w:rsidRDefault="005C11A1" w:rsidP="005C11A1">
      <w:pPr>
        <w:autoSpaceDE w:val="0"/>
        <w:autoSpaceDN w:val="0"/>
        <w:adjustRightInd w:val="0"/>
        <w:ind w:left="182" w:hangingChars="91" w:hanging="182"/>
        <w:jc w:val="left"/>
        <w:rPr>
          <w:rFonts w:ascii="ＭＳ Ｐゴシック" w:eastAsia="ＭＳ Ｐゴシック" w:hAnsi="ＭＳ Ｐゴシック" w:cs="MS-Mincho"/>
          <w:kern w:val="0"/>
          <w:sz w:val="20"/>
          <w:szCs w:val="20"/>
        </w:rPr>
      </w:pPr>
      <w:r w:rsidRPr="008A21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8A219E">
        <w:rPr>
          <w:rFonts w:ascii="ＭＳ Ｐゴシック" w:eastAsia="ＭＳ Ｐゴシック" w:hAnsi="ＭＳ Ｐゴシック" w:cs="MS-Mincho" w:hint="eastAsia"/>
          <w:kern w:val="0"/>
          <w:sz w:val="20"/>
          <w:szCs w:val="20"/>
        </w:rPr>
        <w:t>一勝地交流センター</w:t>
      </w:r>
      <w:r>
        <w:rPr>
          <w:rFonts w:ascii="ＭＳ Ｐゴシック" w:eastAsia="ＭＳ Ｐゴシック" w:hAnsi="ＭＳ Ｐゴシック" w:cs="MS-Mincho" w:hint="eastAsia"/>
          <w:kern w:val="0"/>
          <w:sz w:val="20"/>
          <w:szCs w:val="20"/>
        </w:rPr>
        <w:t>「かわせみ」（以下「かわせみ」という。）</w:t>
      </w:r>
      <w:r w:rsidRPr="008A219E">
        <w:rPr>
          <w:rFonts w:ascii="ＭＳ Ｐゴシック" w:eastAsia="ＭＳ Ｐゴシック" w:hAnsi="ＭＳ Ｐゴシック" w:cs="MS-Mincho" w:hint="eastAsia"/>
          <w:kern w:val="0"/>
          <w:sz w:val="20"/>
          <w:szCs w:val="20"/>
        </w:rPr>
        <w:t>は、球磨村の観光振興の中核を担う温泉宿泊施設です。特産品販売施設「物産館」や</w:t>
      </w:r>
      <w:r w:rsidR="007F100A">
        <w:rPr>
          <w:rFonts w:ascii="ＭＳ Ｐゴシック" w:eastAsia="ＭＳ Ｐゴシック" w:hAnsi="ＭＳ Ｐゴシック" w:cs="MS-Mincho" w:hint="eastAsia"/>
          <w:kern w:val="0"/>
          <w:sz w:val="20"/>
          <w:szCs w:val="20"/>
        </w:rPr>
        <w:t>石の交流館</w:t>
      </w:r>
      <w:r w:rsidRPr="008A219E">
        <w:rPr>
          <w:rFonts w:ascii="ＭＳ Ｐゴシック" w:eastAsia="ＭＳ Ｐゴシック" w:hAnsi="ＭＳ Ｐゴシック" w:cs="MS-Mincho" w:hint="eastAsia"/>
          <w:kern w:val="0"/>
          <w:sz w:val="20"/>
          <w:szCs w:val="20"/>
        </w:rPr>
        <w:t>「やまなみ」、グラウンドゴルフ場を備え、都市と農村の交流人口拡大によって村の活性化に資する施設を目指しています。</w:t>
      </w:r>
    </w:p>
    <w:p w:rsidR="005C11A1" w:rsidRPr="008A219E" w:rsidRDefault="005C11A1" w:rsidP="005C11A1">
      <w:pPr>
        <w:autoSpaceDE w:val="0"/>
        <w:autoSpaceDN w:val="0"/>
        <w:adjustRightInd w:val="0"/>
        <w:ind w:leftChars="86" w:left="181" w:firstLineChars="109" w:firstLine="218"/>
        <w:jc w:val="left"/>
        <w:rPr>
          <w:rFonts w:ascii="ＭＳ Ｐゴシック" w:eastAsia="ＭＳ Ｐゴシック" w:hAnsi="ＭＳ Ｐゴシック"/>
          <w:sz w:val="20"/>
          <w:szCs w:val="20"/>
        </w:rPr>
      </w:pPr>
      <w:r w:rsidRPr="008A219E">
        <w:rPr>
          <w:rFonts w:ascii="ＭＳ Ｐゴシック" w:eastAsia="ＭＳ Ｐゴシック" w:hAnsi="ＭＳ Ｐゴシック" w:cs="MS-Mincho" w:hint="eastAsia"/>
          <w:kern w:val="0"/>
          <w:sz w:val="20"/>
          <w:szCs w:val="20"/>
        </w:rPr>
        <w:t>村内外の地域観光産業との連携を</w:t>
      </w:r>
      <w:r>
        <w:rPr>
          <w:rFonts w:ascii="ＭＳ Ｐゴシック" w:eastAsia="ＭＳ Ｐゴシック" w:hAnsi="ＭＳ Ｐゴシック" w:cs="MS-Mincho" w:hint="eastAsia"/>
          <w:kern w:val="0"/>
          <w:sz w:val="20"/>
          <w:szCs w:val="20"/>
        </w:rPr>
        <w:t>通し</w:t>
      </w:r>
      <w:r w:rsidRPr="008A219E">
        <w:rPr>
          <w:rFonts w:ascii="ＭＳ Ｐゴシック" w:eastAsia="ＭＳ Ｐゴシック" w:hAnsi="ＭＳ Ｐゴシック" w:cs="MS-Mincho" w:hint="eastAsia"/>
          <w:kern w:val="0"/>
          <w:sz w:val="20"/>
          <w:szCs w:val="20"/>
        </w:rPr>
        <w:t>、</w:t>
      </w:r>
      <w:r>
        <w:rPr>
          <w:rFonts w:ascii="ＭＳ Ｐゴシック" w:eastAsia="ＭＳ Ｐゴシック" w:hAnsi="ＭＳ Ｐゴシック" w:cs="MS-Mincho" w:hint="eastAsia"/>
          <w:kern w:val="0"/>
          <w:sz w:val="20"/>
          <w:szCs w:val="20"/>
        </w:rPr>
        <w:t>訪れて頂いた方に自然豊かな球磨村を満喫していただく為の</w:t>
      </w:r>
      <w:r w:rsidRPr="008A219E">
        <w:rPr>
          <w:rFonts w:ascii="ＭＳ Ｐゴシック" w:eastAsia="ＭＳ Ｐゴシック" w:hAnsi="ＭＳ Ｐゴシック" w:cs="MS-Mincho" w:hint="eastAsia"/>
          <w:kern w:val="0"/>
          <w:sz w:val="20"/>
          <w:szCs w:val="20"/>
        </w:rPr>
        <w:t>積極的な事業</w:t>
      </w:r>
      <w:r>
        <w:rPr>
          <w:rFonts w:ascii="ＭＳ Ｐゴシック" w:eastAsia="ＭＳ Ｐゴシック" w:hAnsi="ＭＳ Ｐゴシック" w:cs="MS-Mincho" w:hint="eastAsia"/>
          <w:kern w:val="0"/>
          <w:sz w:val="20"/>
          <w:szCs w:val="20"/>
        </w:rPr>
        <w:t>展開やさまざまなサービス向上の取り組みと共に</w:t>
      </w:r>
      <w:r w:rsidRPr="008A219E">
        <w:rPr>
          <w:rFonts w:ascii="ＭＳ Ｐゴシック" w:eastAsia="ＭＳ Ｐゴシック" w:hAnsi="ＭＳ Ｐゴシック" w:cs="MS-Mincho" w:hint="eastAsia"/>
          <w:kern w:val="0"/>
          <w:sz w:val="20"/>
          <w:szCs w:val="20"/>
        </w:rPr>
        <w:t>健全な施設運営ができる団体を募集します。</w:t>
      </w:r>
      <w:r>
        <w:rPr>
          <w:rFonts w:ascii="ＭＳ Ｐゴシック" w:eastAsia="ＭＳ Ｐゴシック" w:hAnsi="ＭＳ Ｐゴシック" w:cs="MS-Mincho" w:hint="eastAsia"/>
          <w:kern w:val="0"/>
          <w:sz w:val="20"/>
          <w:szCs w:val="20"/>
        </w:rPr>
        <w:t>また、従業員については、地元雇用を原則とします。</w:t>
      </w:r>
    </w:p>
    <w:p w:rsidR="005C11A1" w:rsidRDefault="005C11A1" w:rsidP="005C11A1">
      <w:pPr>
        <w:rPr>
          <w:rFonts w:ascii="ＭＳ Ｐゴシック" w:eastAsia="ＭＳ Ｐゴシック" w:hAnsi="ＭＳ Ｐゴシック"/>
          <w:sz w:val="20"/>
          <w:szCs w:val="20"/>
        </w:rPr>
      </w:pPr>
    </w:p>
    <w:p w:rsidR="005C11A1" w:rsidRPr="008A21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３ 指定管理者が行う管理業務の基準</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(１)休 館 日　　毎月</w:t>
      </w:r>
      <w:r w:rsidR="007F100A">
        <w:rPr>
          <w:rFonts w:ascii="ＭＳ Ｐゴシック" w:eastAsia="ＭＳ Ｐゴシック" w:hAnsi="ＭＳ Ｐゴシック" w:hint="eastAsia"/>
          <w:sz w:val="20"/>
          <w:szCs w:val="20"/>
        </w:rPr>
        <w:t>第２・</w:t>
      </w:r>
      <w:r w:rsidRPr="008A219E">
        <w:rPr>
          <w:rFonts w:ascii="ＭＳ Ｐゴシック" w:eastAsia="ＭＳ Ｐゴシック" w:hAnsi="ＭＳ Ｐゴシック" w:hint="eastAsia"/>
          <w:sz w:val="20"/>
          <w:szCs w:val="20"/>
        </w:rPr>
        <w:t xml:space="preserve">第４水曜日 </w:t>
      </w:r>
    </w:p>
    <w:p w:rsidR="005C11A1" w:rsidRPr="008A219E" w:rsidRDefault="005C11A1" w:rsidP="005C11A1">
      <w:pPr>
        <w:ind w:leftChars="100" w:left="21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(２)開館時間　　</w:t>
      </w:r>
    </w:p>
    <w:tbl>
      <w:tblPr>
        <w:tblStyle w:val="a7"/>
        <w:tblW w:w="0" w:type="auto"/>
        <w:tblInd w:w="177" w:type="dxa"/>
        <w:tblLayout w:type="fixed"/>
        <w:tblLook w:val="04A0" w:firstRow="1" w:lastRow="0" w:firstColumn="1" w:lastColumn="0" w:noHBand="0" w:noVBand="1"/>
      </w:tblPr>
      <w:tblGrid>
        <w:gridCol w:w="2766"/>
        <w:gridCol w:w="6237"/>
      </w:tblGrid>
      <w:tr w:rsidR="005C11A1" w:rsidRPr="008A219E" w:rsidTr="005C11A1">
        <w:tc>
          <w:tcPr>
            <w:tcW w:w="2766"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施設名</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開館時間</w:t>
            </w:r>
          </w:p>
        </w:tc>
      </w:tr>
      <w:tr w:rsidR="005C11A1" w:rsidRPr="008A219E" w:rsidTr="005C11A1">
        <w:tc>
          <w:tcPr>
            <w:tcW w:w="2766"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交流促進施設</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午前10時から午後9時まで</w:t>
            </w:r>
          </w:p>
        </w:tc>
      </w:tr>
      <w:tr w:rsidR="005C11A1" w:rsidRPr="008A219E" w:rsidTr="005C11A1">
        <w:tc>
          <w:tcPr>
            <w:tcW w:w="2766"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温泉施設</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午前1</w:t>
            </w:r>
            <w:r w:rsidR="007F100A">
              <w:rPr>
                <w:rFonts w:ascii="ＭＳ Ｐゴシック" w:eastAsia="ＭＳ Ｐゴシック" w:hAnsi="ＭＳ Ｐゴシック"/>
              </w:rPr>
              <w:t>1</w:t>
            </w:r>
            <w:r w:rsidRPr="008A219E">
              <w:rPr>
                <w:rFonts w:ascii="ＭＳ Ｐゴシック" w:eastAsia="ＭＳ Ｐゴシック" w:hAnsi="ＭＳ Ｐゴシック" w:hint="eastAsia"/>
              </w:rPr>
              <w:t>時から午後</w:t>
            </w:r>
            <w:r w:rsidR="007F100A">
              <w:rPr>
                <w:rFonts w:ascii="ＭＳ Ｐゴシック" w:eastAsia="ＭＳ Ｐゴシック" w:hAnsi="ＭＳ Ｐゴシック" w:hint="eastAsia"/>
              </w:rPr>
              <w:t>8</w:t>
            </w:r>
            <w:r w:rsidRPr="008A219E">
              <w:rPr>
                <w:rFonts w:ascii="ＭＳ Ｐゴシック" w:eastAsia="ＭＳ Ｐゴシック" w:hAnsi="ＭＳ Ｐゴシック" w:hint="eastAsia"/>
              </w:rPr>
              <w:t>時まで</w:t>
            </w:r>
          </w:p>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ただし、宿泊者が利用する入浴については、別に定める</w:t>
            </w:r>
          </w:p>
        </w:tc>
      </w:tr>
      <w:tr w:rsidR="005C11A1" w:rsidRPr="008A219E" w:rsidTr="005C11A1">
        <w:tc>
          <w:tcPr>
            <w:tcW w:w="2766"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宿泊施設</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午後3時から午前10時まで</w:t>
            </w:r>
          </w:p>
        </w:tc>
      </w:tr>
      <w:tr w:rsidR="005C11A1" w:rsidRPr="008A219E" w:rsidTr="005C11A1">
        <w:tc>
          <w:tcPr>
            <w:tcW w:w="2766"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特産品販売施設「物産館」</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午前8時から午後8時まで</w:t>
            </w:r>
          </w:p>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ただし、村長が必要と認めるときは、これを変更することができる。</w:t>
            </w:r>
          </w:p>
        </w:tc>
      </w:tr>
      <w:tr w:rsidR="005C11A1" w:rsidRPr="008A219E" w:rsidTr="005C11A1">
        <w:tc>
          <w:tcPr>
            <w:tcW w:w="2766" w:type="dxa"/>
          </w:tcPr>
          <w:p w:rsidR="005C11A1" w:rsidRPr="008A219E" w:rsidRDefault="007F100A" w:rsidP="007F100A">
            <w:pPr>
              <w:rPr>
                <w:rFonts w:ascii="ＭＳ Ｐゴシック" w:eastAsia="ＭＳ Ｐゴシック" w:hAnsi="ＭＳ Ｐゴシック"/>
              </w:rPr>
            </w:pPr>
            <w:r>
              <w:rPr>
                <w:rFonts w:ascii="ＭＳ Ｐゴシック" w:eastAsia="ＭＳ Ｐゴシック" w:hAnsi="ＭＳ Ｐゴシック" w:hint="eastAsia"/>
              </w:rPr>
              <w:t>石の交流館</w:t>
            </w:r>
            <w:r w:rsidR="005C11A1" w:rsidRPr="008A219E">
              <w:rPr>
                <w:rFonts w:ascii="ＭＳ Ｐゴシック" w:eastAsia="ＭＳ Ｐゴシック" w:hAnsi="ＭＳ Ｐゴシック" w:hint="eastAsia"/>
              </w:rPr>
              <w:t>「やまなみ」</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午前9時から午後10時まで</w:t>
            </w:r>
          </w:p>
        </w:tc>
      </w:tr>
      <w:tr w:rsidR="005C11A1" w:rsidRPr="008A219E" w:rsidTr="005C11A1">
        <w:tc>
          <w:tcPr>
            <w:tcW w:w="2766"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かわせみグラウンドゴルフ場</w:t>
            </w:r>
          </w:p>
        </w:tc>
        <w:tc>
          <w:tcPr>
            <w:tcW w:w="6237" w:type="dxa"/>
          </w:tcPr>
          <w:p w:rsidR="005C11A1" w:rsidRPr="008A219E" w:rsidRDefault="005C11A1" w:rsidP="007F100A">
            <w:pPr>
              <w:rPr>
                <w:rFonts w:ascii="ＭＳ Ｐゴシック" w:eastAsia="ＭＳ Ｐゴシック" w:hAnsi="ＭＳ Ｐゴシック"/>
              </w:rPr>
            </w:pPr>
            <w:r w:rsidRPr="008A219E">
              <w:rPr>
                <w:rFonts w:ascii="ＭＳ Ｐゴシック" w:eastAsia="ＭＳ Ｐゴシック" w:hAnsi="ＭＳ Ｐゴシック" w:hint="eastAsia"/>
              </w:rPr>
              <w:t>午前8時から午後7時まで</w:t>
            </w:r>
          </w:p>
        </w:tc>
      </w:tr>
    </w:tbl>
    <w:p w:rsidR="005C11A1"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 指定管理者は村の承諾を得て休館日、開館時間を変更することができます。</w:t>
      </w:r>
    </w:p>
    <w:p w:rsidR="00E270AC" w:rsidRDefault="00E270AC" w:rsidP="005C11A1">
      <w:pPr>
        <w:rPr>
          <w:rFonts w:ascii="ＭＳ Ｐゴシック" w:eastAsia="ＭＳ Ｐゴシック" w:hAnsi="ＭＳ Ｐゴシック"/>
          <w:sz w:val="20"/>
          <w:szCs w:val="20"/>
        </w:rPr>
      </w:pPr>
    </w:p>
    <w:p w:rsidR="00794C73" w:rsidRPr="00794C73" w:rsidRDefault="00794C73" w:rsidP="005C11A1">
      <w:pPr>
        <w:rPr>
          <w:rFonts w:ascii="ＭＳ Ｐゴシック" w:eastAsia="ＭＳ Ｐゴシック" w:hAnsi="ＭＳ Ｐゴシック" w:hint="eastAsia"/>
          <w:sz w:val="20"/>
          <w:szCs w:val="20"/>
        </w:rPr>
      </w:pPr>
    </w:p>
    <w:p w:rsidR="005C11A1" w:rsidRPr="008A219E" w:rsidRDefault="005C11A1" w:rsidP="005C11A1">
      <w:pPr>
        <w:ind w:firstLineChars="100" w:firstLine="200"/>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lastRenderedPageBreak/>
        <w:t xml:space="preserve">(３)法令遵守等 </w:t>
      </w:r>
    </w:p>
    <w:p w:rsidR="005C11A1" w:rsidRPr="00711C9E" w:rsidRDefault="005C11A1" w:rsidP="005C11A1">
      <w:pPr>
        <w:rPr>
          <w:rFonts w:ascii="ＭＳ Ｐゴシック" w:eastAsia="ＭＳ Ｐゴシック" w:hAnsi="ＭＳ Ｐゴシック"/>
          <w:sz w:val="20"/>
          <w:szCs w:val="20"/>
        </w:rPr>
      </w:pPr>
      <w:r w:rsidRPr="008A219E">
        <w:rPr>
          <w:rFonts w:ascii="ＭＳ Ｐゴシック" w:eastAsia="ＭＳ Ｐゴシック" w:hAnsi="ＭＳ Ｐゴシック" w:hint="eastAsia"/>
          <w:sz w:val="20"/>
          <w:szCs w:val="20"/>
        </w:rPr>
        <w:t xml:space="preserve"> 管理運営業務を行うに当た</w:t>
      </w:r>
      <w:r w:rsidRPr="00711C9E">
        <w:rPr>
          <w:rFonts w:ascii="ＭＳ Ｐゴシック" w:eastAsia="ＭＳ Ｐゴシック" w:hAnsi="ＭＳ Ｐゴシック" w:hint="eastAsia"/>
          <w:sz w:val="20"/>
          <w:szCs w:val="20"/>
        </w:rPr>
        <w:t xml:space="preserve">っては、次の法令等を遵守すること。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①一勝地交流センター「かわせみ」の設置及び管理に関する条例、同規則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②地方自治法、同施行令、同施行規則ほか行政関係法令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③労働基準法、労働安全衛生法ほか労働関係法令 </w:t>
      </w:r>
    </w:p>
    <w:p w:rsidR="005C11A1" w:rsidRPr="00711C9E" w:rsidRDefault="005C11A1" w:rsidP="005C11A1">
      <w:pPr>
        <w:ind w:firstLineChars="100" w:firstLine="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④食品衛生法、同施行令、同施行規則ほか衛生関係法令</w:t>
      </w:r>
    </w:p>
    <w:p w:rsidR="005C11A1" w:rsidRPr="00711C9E" w:rsidRDefault="005C11A1" w:rsidP="005C11A1">
      <w:pPr>
        <w:ind w:left="400" w:hangingChars="200" w:hanging="4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⑤建築物における衛生的環境の確保に関する法律、同施行規則、水道法、同施行規則、建築基準法、消防法、同施行規則、電気事業法その他施設、設備の維持管理又は保守点検に関する法令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⑥その他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指定管理者は、施設の管理に関し知り得た個人情報の保護を図るため、球磨村個人情報保護条例第４条の規定に従い、協定において定める安全確保の措置を講じなければなりません。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指定管理者は、施設の使用許可承認等行政処分に相当する権限を行使するときは、球磨村行政手続条例第２章の規定を遵守すること。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指定管理業務を行うに当たり作成し又は取得した文書等は、適正に管理し、５年間保存すること。指定期間を過ぎた後も同様とします。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  指定管理者は、業務の実施に当たっては、省エネルギーの徹底と温室効果ガスの排出抑制に努めるとともに、廃棄物の発生抑制、リサイクルの推進、廃棄物の適正処理に努めること。 また、環境負荷の軽減に配慮した物品等の調達（グリーン調達）に努めること。</w:t>
      </w:r>
    </w:p>
    <w:p w:rsidR="005C11A1" w:rsidRPr="00711C9E" w:rsidRDefault="005C11A1" w:rsidP="005C11A1">
      <w:pPr>
        <w:autoSpaceDE w:val="0"/>
        <w:autoSpaceDN w:val="0"/>
        <w:adjustRightInd w:val="0"/>
        <w:ind w:firstLineChars="100" w:firstLine="2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※管理の基準に関する細目的事項は、協議のうえ、協定で定めます。</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(４) 施設の設備及び物品の維持管理を適切に行うこと。 </w:t>
      </w:r>
    </w:p>
    <w:p w:rsidR="005C11A1" w:rsidRPr="00711C9E" w:rsidRDefault="005C11A1" w:rsidP="005C11A1">
      <w:pPr>
        <w:ind w:left="900" w:hangingChars="450" w:hanging="9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※管理の基準に関する細目的事項は、協議のうえ、協定で定めます。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４ 指定管理者の業務等</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(１) 「かわせみ」の利用許可に関する業務</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(２) 「かわせみ」の施設及び設備の維持管理に関する業務</w:t>
      </w:r>
    </w:p>
    <w:p w:rsidR="005C11A1" w:rsidRPr="00711C9E" w:rsidRDefault="005C11A1" w:rsidP="005C11A1">
      <w:pPr>
        <w:ind w:leftChars="100" w:left="41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(３) 前２号に掲げるもののほか、「かわせみ」の運営に関する事務のうち、村長のみの権限に属する事務を除く業務</w:t>
      </w:r>
    </w:p>
    <w:p w:rsidR="005C11A1" w:rsidRPr="00711C9E" w:rsidRDefault="005C11A1" w:rsidP="005C11A1">
      <w:pPr>
        <w:ind w:leftChars="100" w:left="21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５ 指定の期間</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7F100A" w:rsidRPr="00AD74AA">
        <w:rPr>
          <w:rFonts w:ascii="ＭＳ Ｐゴシック" w:eastAsia="ＭＳ Ｐゴシック" w:hAnsi="ＭＳ Ｐゴシック" w:hint="eastAsia"/>
          <w:color w:val="000000" w:themeColor="text1"/>
          <w:sz w:val="20"/>
          <w:szCs w:val="20"/>
        </w:rPr>
        <w:t>令和３</w:t>
      </w:r>
      <w:r w:rsidRPr="00AD74AA">
        <w:rPr>
          <w:rFonts w:ascii="ＭＳ Ｐゴシック" w:eastAsia="ＭＳ Ｐゴシック" w:hAnsi="ＭＳ Ｐゴシック" w:hint="eastAsia"/>
          <w:color w:val="000000" w:themeColor="text1"/>
          <w:sz w:val="20"/>
          <w:szCs w:val="20"/>
        </w:rPr>
        <w:t>年４月１日から</w:t>
      </w:r>
      <w:r w:rsidR="007F100A" w:rsidRPr="00AD74AA">
        <w:rPr>
          <w:rFonts w:ascii="ＭＳ Ｐゴシック" w:eastAsia="ＭＳ Ｐゴシック" w:hAnsi="ＭＳ Ｐゴシック" w:hint="eastAsia"/>
          <w:color w:val="000000" w:themeColor="text1"/>
          <w:sz w:val="20"/>
          <w:szCs w:val="20"/>
        </w:rPr>
        <w:t>令和８</w:t>
      </w:r>
      <w:r w:rsidRPr="00AD74AA">
        <w:rPr>
          <w:rFonts w:ascii="ＭＳ Ｐゴシック" w:eastAsia="ＭＳ Ｐゴシック" w:hAnsi="ＭＳ Ｐゴシック" w:hint="eastAsia"/>
          <w:color w:val="000000" w:themeColor="text1"/>
          <w:sz w:val="20"/>
          <w:szCs w:val="20"/>
        </w:rPr>
        <w:t>年３月３１日まで</w:t>
      </w:r>
      <w:r w:rsidRPr="00711C9E">
        <w:rPr>
          <w:rFonts w:ascii="ＭＳ Ｐゴシック" w:eastAsia="ＭＳ Ｐゴシック" w:hAnsi="ＭＳ Ｐゴシック" w:hint="eastAsia"/>
          <w:sz w:val="20"/>
          <w:szCs w:val="20"/>
        </w:rPr>
        <w:t>とします。ただし、管理を継続することが適当でないと認めるときは、指定を取り消すことがあります。</w:t>
      </w:r>
    </w:p>
    <w:p w:rsidR="005C11A1" w:rsidRPr="00711C9E" w:rsidRDefault="005C11A1" w:rsidP="005C11A1">
      <w:pPr>
        <w:ind w:left="200" w:hangingChars="100" w:hanging="20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６ 管理に要する経費</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「かわせみ」の管理に要する経費は、利用料金収入、事業収入によって賄うこととします。なお、施設改修等に係る経費については、指定管理者と村との間で締結する協定書で定めます。</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lastRenderedPageBreak/>
        <w:t>７ 参加資格</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次の要件を満たす法人その他の団体であること。 </w:t>
      </w:r>
    </w:p>
    <w:p w:rsidR="005C11A1" w:rsidRPr="00690DE4" w:rsidRDefault="005C11A1" w:rsidP="00690DE4">
      <w:pPr>
        <w:pStyle w:val="a8"/>
        <w:numPr>
          <w:ilvl w:val="0"/>
          <w:numId w:val="4"/>
        </w:numPr>
        <w:ind w:leftChars="0"/>
        <w:rPr>
          <w:rFonts w:ascii="ＭＳ Ｐゴシック" w:eastAsia="ＭＳ Ｐゴシック" w:hAnsi="ＭＳ Ｐゴシック"/>
          <w:sz w:val="20"/>
          <w:szCs w:val="20"/>
        </w:rPr>
      </w:pPr>
      <w:r w:rsidRPr="00690DE4">
        <w:rPr>
          <w:rFonts w:ascii="ＭＳ Ｐゴシック" w:eastAsia="ＭＳ Ｐゴシック" w:hAnsi="ＭＳ Ｐゴシック" w:hint="eastAsia"/>
          <w:sz w:val="20"/>
          <w:szCs w:val="20"/>
        </w:rPr>
        <w:t xml:space="preserve">地方自治法施行令第１６７条の４の規定に該当しないこと。 </w:t>
      </w:r>
    </w:p>
    <w:p w:rsidR="005C11A1" w:rsidRPr="00690DE4" w:rsidRDefault="005C11A1" w:rsidP="00690DE4">
      <w:pPr>
        <w:pStyle w:val="a8"/>
        <w:numPr>
          <w:ilvl w:val="0"/>
          <w:numId w:val="4"/>
        </w:numPr>
        <w:ind w:leftChars="0"/>
        <w:rPr>
          <w:rFonts w:ascii="ＭＳ Ｐゴシック" w:eastAsia="ＭＳ Ｐゴシック" w:hAnsi="ＭＳ Ｐゴシック"/>
          <w:sz w:val="20"/>
          <w:szCs w:val="20"/>
        </w:rPr>
      </w:pPr>
      <w:r w:rsidRPr="00690DE4">
        <w:rPr>
          <w:rFonts w:ascii="ＭＳ Ｐゴシック" w:eastAsia="ＭＳ Ｐゴシック" w:hAnsi="ＭＳ Ｐゴシック" w:hint="eastAsia"/>
          <w:sz w:val="20"/>
          <w:szCs w:val="20"/>
        </w:rPr>
        <w:t xml:space="preserve">球磨村から指名停止措置を受けていないこと。 </w:t>
      </w:r>
    </w:p>
    <w:p w:rsidR="005C11A1" w:rsidRPr="00690DE4" w:rsidRDefault="005C11A1" w:rsidP="00690DE4">
      <w:pPr>
        <w:pStyle w:val="a8"/>
        <w:numPr>
          <w:ilvl w:val="0"/>
          <w:numId w:val="4"/>
        </w:numPr>
        <w:ind w:leftChars="0"/>
        <w:rPr>
          <w:rFonts w:ascii="ＭＳ Ｐゴシック" w:eastAsia="ＭＳ Ｐゴシック" w:hAnsi="ＭＳ Ｐゴシック"/>
          <w:sz w:val="20"/>
          <w:szCs w:val="20"/>
        </w:rPr>
      </w:pPr>
      <w:r w:rsidRPr="00690DE4">
        <w:rPr>
          <w:rFonts w:ascii="ＭＳ Ｐゴシック" w:eastAsia="ＭＳ Ｐゴシック" w:hAnsi="ＭＳ Ｐゴシック" w:hint="eastAsia"/>
          <w:sz w:val="20"/>
          <w:szCs w:val="20"/>
        </w:rPr>
        <w:t xml:space="preserve">労働者災害補償保険に加入していること。 </w:t>
      </w:r>
    </w:p>
    <w:p w:rsidR="005C11A1" w:rsidRPr="00690DE4" w:rsidRDefault="00045AF8" w:rsidP="00690DE4">
      <w:pPr>
        <w:pStyle w:val="a8"/>
        <w:numPr>
          <w:ilvl w:val="0"/>
          <w:numId w:val="4"/>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市町</w:t>
      </w:r>
      <w:r w:rsidR="005C11A1" w:rsidRPr="00690DE4">
        <w:rPr>
          <w:rFonts w:ascii="ＭＳ Ｐゴシック" w:eastAsia="ＭＳ Ｐゴシック" w:hAnsi="ＭＳ Ｐゴシック" w:hint="eastAsia"/>
          <w:sz w:val="20"/>
          <w:szCs w:val="20"/>
        </w:rPr>
        <w:t>村</w:t>
      </w:r>
      <w:r>
        <w:rPr>
          <w:rFonts w:ascii="ＭＳ Ｐゴシック" w:eastAsia="ＭＳ Ｐゴシック" w:hAnsi="ＭＳ Ｐゴシック" w:hint="eastAsia"/>
          <w:sz w:val="20"/>
          <w:szCs w:val="20"/>
        </w:rPr>
        <w:t>民</w:t>
      </w:r>
      <w:r w:rsidR="005C11A1" w:rsidRPr="00690DE4">
        <w:rPr>
          <w:rFonts w:ascii="ＭＳ Ｐゴシック" w:eastAsia="ＭＳ Ｐゴシック" w:hAnsi="ＭＳ Ｐゴシック" w:hint="eastAsia"/>
          <w:sz w:val="20"/>
          <w:szCs w:val="20"/>
        </w:rPr>
        <w:t>税、法人税、消費税及び地方消費税等を滞納していないこと。</w:t>
      </w:r>
    </w:p>
    <w:p w:rsidR="00690DE4" w:rsidRDefault="00690DE4" w:rsidP="00690DE4">
      <w:pPr>
        <w:pStyle w:val="a8"/>
        <w:numPr>
          <w:ilvl w:val="0"/>
          <w:numId w:val="4"/>
        </w:numPr>
        <w:ind w:leftChars="0"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C11A1" w:rsidRPr="00690DE4">
        <w:rPr>
          <w:rFonts w:ascii="ＭＳ Ｐゴシック" w:eastAsia="ＭＳ Ｐゴシック" w:hAnsi="ＭＳ Ｐゴシック" w:hint="eastAsia"/>
          <w:sz w:val="20"/>
          <w:szCs w:val="20"/>
        </w:rPr>
        <w:t>会社更生法、民事再生法等に基づく更生又は再生手続きを行っていないこと。また、手形交換所による取引停</w:t>
      </w:r>
      <w:r>
        <w:rPr>
          <w:rFonts w:ascii="ＭＳ Ｐゴシック" w:eastAsia="ＭＳ Ｐゴシック" w:hAnsi="ＭＳ Ｐゴシック" w:hint="eastAsia"/>
          <w:sz w:val="20"/>
          <w:szCs w:val="20"/>
        </w:rPr>
        <w:t xml:space="preserve">  　</w:t>
      </w:r>
    </w:p>
    <w:p w:rsidR="005C11A1" w:rsidRPr="00690DE4" w:rsidRDefault="005C11A1" w:rsidP="00690DE4">
      <w:pPr>
        <w:pStyle w:val="a8"/>
        <w:ind w:leftChars="0" w:left="200" w:firstLineChars="50" w:firstLine="100"/>
        <w:rPr>
          <w:rFonts w:ascii="ＭＳ Ｐゴシック" w:eastAsia="ＭＳ Ｐゴシック" w:hAnsi="ＭＳ Ｐゴシック"/>
          <w:sz w:val="20"/>
          <w:szCs w:val="20"/>
        </w:rPr>
      </w:pPr>
      <w:r w:rsidRPr="00690DE4">
        <w:rPr>
          <w:rFonts w:ascii="ＭＳ Ｐゴシック" w:eastAsia="ＭＳ Ｐゴシック" w:hAnsi="ＭＳ Ｐゴシック" w:hint="eastAsia"/>
          <w:sz w:val="20"/>
          <w:szCs w:val="20"/>
        </w:rPr>
        <w:t xml:space="preserve">止処分、主要取引先からの取引停止等の事実があり、経営状態が著しく不健全である者でないこと。 </w:t>
      </w:r>
    </w:p>
    <w:p w:rsidR="005C11A1" w:rsidRPr="00690DE4" w:rsidRDefault="005C11A1" w:rsidP="00690DE4">
      <w:pPr>
        <w:pStyle w:val="a8"/>
        <w:numPr>
          <w:ilvl w:val="0"/>
          <w:numId w:val="4"/>
        </w:numPr>
        <w:ind w:leftChars="0"/>
        <w:rPr>
          <w:rFonts w:ascii="ＭＳ Ｐゴシック" w:eastAsia="ＭＳ Ｐゴシック" w:hAnsi="ＭＳ Ｐゴシック"/>
          <w:sz w:val="20"/>
          <w:szCs w:val="20"/>
        </w:rPr>
      </w:pPr>
      <w:r w:rsidRPr="00690DE4">
        <w:rPr>
          <w:rFonts w:ascii="ＭＳ Ｐゴシック" w:eastAsia="ＭＳ Ｐゴシック" w:hAnsi="ＭＳ Ｐゴシック" w:hint="eastAsia"/>
          <w:sz w:val="20"/>
          <w:szCs w:val="20"/>
        </w:rPr>
        <w:t xml:space="preserve">賃金不払いに関し関係機関等からの通報が村長に対してあり、当該状態が継続している場合であって、明らかに指定管理者として不適当と認められる者でないこと。 </w:t>
      </w:r>
    </w:p>
    <w:p w:rsidR="005C11A1" w:rsidRPr="00690DE4" w:rsidRDefault="005C11A1" w:rsidP="00690DE4">
      <w:pPr>
        <w:pStyle w:val="a8"/>
        <w:numPr>
          <w:ilvl w:val="0"/>
          <w:numId w:val="4"/>
        </w:numPr>
        <w:autoSpaceDE w:val="0"/>
        <w:autoSpaceDN w:val="0"/>
        <w:adjustRightInd w:val="0"/>
        <w:ind w:leftChars="0"/>
        <w:jc w:val="left"/>
        <w:rPr>
          <w:rFonts w:ascii="ＭＳ Ｐゴシック" w:eastAsia="ＭＳ Ｐゴシック" w:hAnsi="ＭＳ Ｐゴシック" w:cs="MS-Mincho"/>
          <w:kern w:val="0"/>
          <w:sz w:val="20"/>
          <w:szCs w:val="20"/>
        </w:rPr>
      </w:pPr>
      <w:r w:rsidRPr="00690DE4">
        <w:rPr>
          <w:rFonts w:ascii="ＭＳ Ｐゴシック" w:eastAsia="ＭＳ Ｐゴシック" w:hAnsi="ＭＳ Ｐゴシック" w:cs="MS-Mincho" w:hint="eastAsia"/>
          <w:kern w:val="0"/>
          <w:sz w:val="20"/>
          <w:szCs w:val="20"/>
        </w:rPr>
        <w:t>その他施設の管理運営に関すること</w:t>
      </w:r>
    </w:p>
    <w:p w:rsidR="005C11A1" w:rsidRPr="00711C9E" w:rsidRDefault="005C11A1" w:rsidP="00690DE4">
      <w:pPr>
        <w:autoSpaceDE w:val="0"/>
        <w:autoSpaceDN w:val="0"/>
        <w:adjustRightInd w:val="0"/>
        <w:ind w:leftChars="153" w:left="321" w:firstLineChars="50" w:firstLine="1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・従業員については、地元村内からの雇用を優先すること。</w:t>
      </w:r>
    </w:p>
    <w:p w:rsidR="005C11A1" w:rsidRPr="00711C9E" w:rsidRDefault="005C11A1" w:rsidP="00690DE4">
      <w:pPr>
        <w:autoSpaceDE w:val="0"/>
        <w:autoSpaceDN w:val="0"/>
        <w:adjustRightInd w:val="0"/>
        <w:ind w:leftChars="153" w:left="321" w:firstLineChars="50" w:firstLine="1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・事業に係る仕入れ等については、村内生産者及び業者をできるだけ優先すること。</w:t>
      </w:r>
    </w:p>
    <w:p w:rsidR="005C11A1" w:rsidRPr="00711C9E" w:rsidRDefault="005C11A1" w:rsidP="005C11A1">
      <w:pPr>
        <w:autoSpaceDE w:val="0"/>
        <w:autoSpaceDN w:val="0"/>
        <w:adjustRightInd w:val="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w:t>
      </w:r>
      <w:r w:rsidRPr="00711C9E">
        <w:rPr>
          <w:rFonts w:ascii="ＭＳ Ｐゴシック" w:eastAsia="ＭＳ Ｐゴシック" w:hAnsi="ＭＳ Ｐゴシック" w:cs="MS-Mincho"/>
          <w:kern w:val="0"/>
          <w:sz w:val="20"/>
          <w:szCs w:val="20"/>
        </w:rPr>
        <w:t xml:space="preserve"> </w:t>
      </w:r>
      <w:r w:rsidRPr="00711C9E">
        <w:rPr>
          <w:rFonts w:ascii="ＭＳ Ｐゴシック" w:eastAsia="ＭＳ Ｐゴシック" w:hAnsi="ＭＳ Ｐゴシック" w:cs="MS-Mincho" w:hint="eastAsia"/>
          <w:kern w:val="0"/>
          <w:sz w:val="20"/>
          <w:szCs w:val="20"/>
        </w:rPr>
        <w:t>複数の法人等でグループを構成して申請する場合は、次の事項について留意してください。</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①代表団体を選出し、村とのやり取りについては代表団体が行うこと。</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②申請書の記名押印等については、応募者全員が行うこと。</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③提出書類の</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３</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８</w:t>
      </w: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については、応募者それぞれについて提出すること。</w:t>
      </w:r>
    </w:p>
    <w:p w:rsidR="005C11A1" w:rsidRPr="00711C9E" w:rsidRDefault="005C11A1" w:rsidP="005C11A1">
      <w:pPr>
        <w:ind w:leftChars="150" w:left="315"/>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④一申請者一提案</w:t>
      </w:r>
    </w:p>
    <w:p w:rsidR="005C11A1" w:rsidRPr="00711C9E" w:rsidRDefault="005C11A1" w:rsidP="005C11A1">
      <w:pPr>
        <w:autoSpaceDE w:val="0"/>
        <w:autoSpaceDN w:val="0"/>
        <w:adjustRightInd w:val="0"/>
        <w:ind w:leftChars="221" w:left="464" w:firstLineChars="100" w:firstLine="2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申請については、一申請者につき一提案に限ります。また、グループの構成員は他のグループの構成員となり又は単独で申請を行うことはできません。</w:t>
      </w:r>
    </w:p>
    <w:p w:rsidR="005C11A1" w:rsidRPr="00711C9E" w:rsidRDefault="005C11A1" w:rsidP="005C11A1">
      <w:pPr>
        <w:ind w:leftChars="221" w:left="464" w:firstLineChars="71" w:firstLine="142"/>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hint="eastAsia"/>
          <w:kern w:val="0"/>
          <w:sz w:val="20"/>
          <w:szCs w:val="20"/>
        </w:rPr>
        <w:t>また、代表団体は「７応募資格」①～⑧のすべてを満たすことが必要で、その他の構成員は②を除くすべての要件を満たすことが必要です。</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８ 提出書類</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申請に当たっては、以下の書類を村に提出していただきます。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なお、村が必要と認める場合は、追加資料の提出を求めることがあります。 </w:t>
      </w:r>
    </w:p>
    <w:p w:rsidR="005C11A1" w:rsidRPr="00711C9E" w:rsidRDefault="005C11A1" w:rsidP="005C11A1">
      <w:pPr>
        <w:ind w:leftChars="100" w:left="41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(１) 指定管理者指定申請書（</w:t>
      </w:r>
      <w:r w:rsidR="001C40BA">
        <w:rPr>
          <w:rFonts w:ascii="ＭＳ Ｐゴシック" w:eastAsia="ＭＳ Ｐゴシック" w:hAnsi="ＭＳ Ｐゴシック" w:hint="eastAsia"/>
          <w:sz w:val="20"/>
          <w:szCs w:val="20"/>
        </w:rPr>
        <w:t>球磨村公の施設の指定管理者の指定の手続に関する条例施行規則（</w:t>
      </w:r>
      <w:r w:rsidRPr="00711C9E">
        <w:rPr>
          <w:rFonts w:ascii="ＭＳ Ｐゴシック" w:eastAsia="ＭＳ Ｐゴシック" w:hAnsi="ＭＳ Ｐゴシック" w:hint="eastAsia"/>
          <w:sz w:val="20"/>
          <w:szCs w:val="20"/>
        </w:rPr>
        <w:t>平成</w:t>
      </w:r>
      <w:r w:rsidR="001C40BA">
        <w:rPr>
          <w:rFonts w:ascii="ＭＳ Ｐゴシック" w:eastAsia="ＭＳ Ｐゴシック" w:hAnsi="ＭＳ Ｐゴシック" w:hint="eastAsia"/>
          <w:sz w:val="20"/>
          <w:szCs w:val="20"/>
        </w:rPr>
        <w:t>31</w:t>
      </w:r>
      <w:r w:rsidRPr="00711C9E">
        <w:rPr>
          <w:rFonts w:ascii="ＭＳ Ｐゴシック" w:eastAsia="ＭＳ Ｐゴシック" w:hAnsi="ＭＳ Ｐゴシック" w:hint="eastAsia"/>
          <w:sz w:val="20"/>
          <w:szCs w:val="20"/>
        </w:rPr>
        <w:t>年球磨村規則第</w:t>
      </w:r>
      <w:r w:rsidR="001C40BA">
        <w:rPr>
          <w:rFonts w:ascii="ＭＳ Ｐゴシック" w:eastAsia="ＭＳ Ｐゴシック" w:hAnsi="ＭＳ Ｐゴシック" w:hint="eastAsia"/>
          <w:sz w:val="20"/>
          <w:szCs w:val="20"/>
        </w:rPr>
        <w:t>3</w:t>
      </w:r>
      <w:r w:rsidRPr="00711C9E">
        <w:rPr>
          <w:rFonts w:ascii="ＭＳ Ｐゴシック" w:eastAsia="ＭＳ Ｐゴシック" w:hAnsi="ＭＳ Ｐゴシック" w:hint="eastAsia"/>
          <w:sz w:val="20"/>
          <w:szCs w:val="20"/>
        </w:rPr>
        <w:t xml:space="preserve">号） </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(２) 一勝地交流センター指定管理者事業計画書（事業計画書）</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(３) 定款、寄附行為又はこれらに類する書類 </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(４) 法人にあっては、当該法人の登記簿謄本</w:t>
      </w:r>
    </w:p>
    <w:p w:rsidR="005C11A1" w:rsidRPr="00711C9E" w:rsidRDefault="005C11A1" w:rsidP="005C11A1">
      <w:pPr>
        <w:ind w:leftChars="100" w:left="464" w:hangingChars="127" w:hanging="25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(５) 申請の日の属する事業年度の前事業年度における貸借対照表、収支決算書その団体の財務状況を明らかにする書類</w:t>
      </w:r>
    </w:p>
    <w:p w:rsidR="005C11A1" w:rsidRPr="00711C9E" w:rsidRDefault="005C11A1" w:rsidP="005C11A1">
      <w:pPr>
        <w:ind w:leftChars="100" w:left="464" w:hangingChars="127" w:hanging="25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(６) 申請の日の属する事業年度の前事業年度における事業報告書、その団体の業務の内容を明らかにする書類</w:t>
      </w:r>
    </w:p>
    <w:p w:rsidR="005C11A1" w:rsidRPr="00711C9E" w:rsidRDefault="005C11A1" w:rsidP="005C11A1">
      <w:pPr>
        <w:autoSpaceDE w:val="0"/>
        <w:autoSpaceDN w:val="0"/>
        <w:adjustRightInd w:val="0"/>
        <w:ind w:leftChars="100" w:left="410" w:hangingChars="100" w:hanging="200"/>
        <w:jc w:val="left"/>
        <w:rPr>
          <w:rFonts w:ascii="ＭＳ Ｐゴシック" w:eastAsia="ＭＳ Ｐゴシック" w:hAnsi="ＭＳ Ｐゴシック" w:cs="MS-Mincho"/>
          <w:kern w:val="0"/>
          <w:sz w:val="20"/>
          <w:szCs w:val="20"/>
        </w:rPr>
      </w:pPr>
      <w:r w:rsidRPr="00711C9E">
        <w:rPr>
          <w:rFonts w:ascii="ＭＳ Ｐゴシック" w:eastAsia="ＭＳ Ｐゴシック" w:hAnsi="ＭＳ Ｐゴシック" w:cs="MS-Mincho"/>
          <w:kern w:val="0"/>
          <w:sz w:val="20"/>
          <w:szCs w:val="20"/>
        </w:rPr>
        <w:t>(</w:t>
      </w:r>
      <w:r w:rsidRPr="00711C9E">
        <w:rPr>
          <w:rFonts w:ascii="ＭＳ Ｐゴシック" w:eastAsia="ＭＳ Ｐゴシック" w:hAnsi="ＭＳ Ｐゴシック" w:cs="MS-Mincho" w:hint="eastAsia"/>
          <w:kern w:val="0"/>
          <w:sz w:val="20"/>
          <w:szCs w:val="20"/>
        </w:rPr>
        <w:t>７</w:t>
      </w:r>
      <w:r w:rsidRPr="00711C9E">
        <w:rPr>
          <w:rFonts w:ascii="ＭＳ Ｐゴシック" w:eastAsia="ＭＳ Ｐゴシック" w:hAnsi="ＭＳ Ｐゴシック" w:cs="MS-Mincho"/>
          <w:kern w:val="0"/>
          <w:sz w:val="20"/>
          <w:szCs w:val="20"/>
        </w:rPr>
        <w:t xml:space="preserve">) </w:t>
      </w:r>
      <w:r w:rsidRPr="00711C9E">
        <w:rPr>
          <w:rFonts w:ascii="ＭＳ Ｐゴシック" w:eastAsia="ＭＳ Ｐゴシック" w:hAnsi="ＭＳ Ｐゴシック" w:cs="MS-Mincho" w:hint="eastAsia"/>
          <w:kern w:val="0"/>
          <w:sz w:val="20"/>
          <w:szCs w:val="20"/>
        </w:rPr>
        <w:t>労働者災害補償保険に加入していることを証する書類（従業員を雇用していない事業者は除く。）</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lastRenderedPageBreak/>
        <w:t>(８) 納税証明書（課税対象となっていない法人、団体を除く。</w:t>
      </w:r>
      <w:r w:rsidR="00C04921" w:rsidRPr="00711C9E">
        <w:rPr>
          <w:rFonts w:ascii="ＭＳ Ｐゴシック" w:eastAsia="ＭＳ Ｐゴシック" w:hAnsi="ＭＳ Ｐゴシック" w:hint="eastAsia"/>
          <w:sz w:val="20"/>
          <w:szCs w:val="20"/>
        </w:rPr>
        <w:t>)</w:t>
      </w:r>
    </w:p>
    <w:p w:rsidR="005C11A1" w:rsidRPr="00711C9E" w:rsidRDefault="005C11A1" w:rsidP="005C11A1">
      <w:pPr>
        <w:ind w:leftChars="221" w:left="46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ア　消費税及び地方消費税について未納がないこと。</w:t>
      </w:r>
    </w:p>
    <w:p w:rsidR="005C11A1" w:rsidRPr="00711C9E" w:rsidRDefault="005C11A1" w:rsidP="005C11A1">
      <w:pPr>
        <w:ind w:leftChars="221" w:left="606" w:hangingChars="71" w:hanging="142"/>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イ　</w:t>
      </w:r>
      <w:r w:rsidR="00045AF8">
        <w:rPr>
          <w:rFonts w:ascii="ＭＳ Ｐゴシック" w:eastAsia="ＭＳ Ｐゴシック" w:hAnsi="ＭＳ Ｐゴシック" w:hint="eastAsia"/>
          <w:sz w:val="20"/>
          <w:szCs w:val="20"/>
        </w:rPr>
        <w:t>地方税</w:t>
      </w:r>
      <w:r w:rsidRPr="00711C9E">
        <w:rPr>
          <w:rFonts w:ascii="ＭＳ Ｐゴシック" w:eastAsia="ＭＳ Ｐゴシック" w:hAnsi="ＭＳ Ｐゴシック" w:hint="eastAsia"/>
          <w:sz w:val="20"/>
          <w:szCs w:val="20"/>
        </w:rPr>
        <w:t>（同村税が課税されていない者で村外に主たる事務所又は事業所を有するものにあっては、主たる事務所又は事業所の所在市町村税）について未納がないことの証明書</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(９) その他村長が必要と認める書類 </w:t>
      </w:r>
    </w:p>
    <w:p w:rsidR="005C11A1" w:rsidRPr="00711C9E" w:rsidRDefault="005C11A1" w:rsidP="005C11A1">
      <w:pPr>
        <w:ind w:leftChars="221" w:left="46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ア　村内事業所に係る従業員名簿及び賃金台帳（現在事業所がある場合） </w:t>
      </w:r>
    </w:p>
    <w:p w:rsidR="005C11A1" w:rsidRPr="00711C9E" w:rsidRDefault="005C11A1" w:rsidP="005C11A1">
      <w:pPr>
        <w:ind w:leftChars="221" w:left="606" w:hangingChars="71" w:hanging="142"/>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イ　グループで申請する場合は、グループ構成員表及び協定書(構成員の代表団体、役割分担、代金請求・受領団体を明らかにした書類)</w:t>
      </w:r>
    </w:p>
    <w:p w:rsidR="005C11A1" w:rsidRPr="00711C9E" w:rsidRDefault="005C11A1" w:rsidP="005C11A1">
      <w:pPr>
        <w:ind w:left="1000" w:hangingChars="500" w:hanging="100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９ 質問事項の受付</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募集要項の内容等に関する質問を次のとおり受け付けます。 </w:t>
      </w:r>
    </w:p>
    <w:p w:rsidR="005C11A1" w:rsidRPr="00045AF8" w:rsidRDefault="005C11A1" w:rsidP="00045AF8">
      <w:pPr>
        <w:pStyle w:val="a8"/>
        <w:numPr>
          <w:ilvl w:val="0"/>
          <w:numId w:val="7"/>
        </w:numPr>
        <w:ind w:leftChars="0"/>
        <w:rPr>
          <w:rFonts w:ascii="ＭＳ Ｐゴシック" w:eastAsia="ＭＳ Ｐゴシック" w:hAnsi="ＭＳ Ｐゴシック"/>
          <w:sz w:val="20"/>
          <w:szCs w:val="20"/>
        </w:rPr>
      </w:pPr>
      <w:r w:rsidRPr="00045AF8">
        <w:rPr>
          <w:rFonts w:ascii="ＭＳ Ｐゴシック" w:eastAsia="ＭＳ Ｐゴシック" w:hAnsi="ＭＳ Ｐゴシック" w:hint="eastAsia"/>
          <w:sz w:val="20"/>
          <w:szCs w:val="20"/>
        </w:rPr>
        <w:t xml:space="preserve">受付期間  </w:t>
      </w:r>
      <w:r w:rsidR="00045AF8" w:rsidRPr="00AD74AA">
        <w:rPr>
          <w:rFonts w:ascii="ＭＳ Ｐゴシック" w:eastAsia="ＭＳ Ｐゴシック" w:hAnsi="ＭＳ Ｐゴシック" w:hint="eastAsia"/>
          <w:color w:val="000000" w:themeColor="text1"/>
          <w:sz w:val="20"/>
          <w:szCs w:val="20"/>
        </w:rPr>
        <w:t>令和３</w:t>
      </w:r>
      <w:r w:rsidRPr="00AD74AA">
        <w:rPr>
          <w:rFonts w:ascii="ＭＳ Ｐゴシック" w:eastAsia="ＭＳ Ｐゴシック" w:hAnsi="ＭＳ Ｐゴシック" w:hint="eastAsia"/>
          <w:color w:val="000000" w:themeColor="text1"/>
          <w:sz w:val="20"/>
          <w:szCs w:val="20"/>
        </w:rPr>
        <w:t>年</w:t>
      </w:r>
      <w:r w:rsidR="00045AF8" w:rsidRPr="00AD74AA">
        <w:rPr>
          <w:rFonts w:ascii="ＭＳ Ｐゴシック" w:eastAsia="ＭＳ Ｐゴシック" w:hAnsi="ＭＳ Ｐゴシック" w:hint="eastAsia"/>
          <w:color w:val="000000" w:themeColor="text1"/>
          <w:sz w:val="20"/>
          <w:szCs w:val="20"/>
        </w:rPr>
        <w:t>１</w:t>
      </w:r>
      <w:r w:rsidRPr="00AD74AA">
        <w:rPr>
          <w:rFonts w:ascii="ＭＳ Ｐゴシック" w:eastAsia="ＭＳ Ｐゴシック" w:hAnsi="ＭＳ Ｐゴシック" w:hint="eastAsia"/>
          <w:color w:val="000000" w:themeColor="text1"/>
          <w:sz w:val="20"/>
          <w:szCs w:val="20"/>
        </w:rPr>
        <w:t>月１</w:t>
      </w:r>
      <w:r w:rsidR="00045AF8" w:rsidRPr="00AD74AA">
        <w:rPr>
          <w:rFonts w:ascii="ＭＳ Ｐゴシック" w:eastAsia="ＭＳ Ｐゴシック" w:hAnsi="ＭＳ Ｐゴシック" w:hint="eastAsia"/>
          <w:color w:val="000000" w:themeColor="text1"/>
          <w:sz w:val="20"/>
          <w:szCs w:val="20"/>
        </w:rPr>
        <w:t>２</w:t>
      </w:r>
      <w:r w:rsidRPr="00AD74AA">
        <w:rPr>
          <w:rFonts w:ascii="ＭＳ Ｐゴシック" w:eastAsia="ＭＳ Ｐゴシック" w:hAnsi="ＭＳ Ｐゴシック" w:hint="eastAsia"/>
          <w:color w:val="000000" w:themeColor="text1"/>
          <w:sz w:val="20"/>
          <w:szCs w:val="20"/>
        </w:rPr>
        <w:t>日（</w:t>
      </w:r>
      <w:r w:rsidR="00045AF8" w:rsidRPr="00AD74AA">
        <w:rPr>
          <w:rFonts w:ascii="ＭＳ Ｐゴシック" w:eastAsia="ＭＳ Ｐゴシック" w:hAnsi="ＭＳ Ｐゴシック" w:hint="eastAsia"/>
          <w:color w:val="000000" w:themeColor="text1"/>
          <w:sz w:val="20"/>
          <w:szCs w:val="20"/>
        </w:rPr>
        <w:t>火</w:t>
      </w:r>
      <w:r w:rsidRPr="00AD74AA">
        <w:rPr>
          <w:rFonts w:ascii="ＭＳ Ｐゴシック" w:eastAsia="ＭＳ Ｐゴシック" w:hAnsi="ＭＳ Ｐゴシック" w:hint="eastAsia"/>
          <w:color w:val="000000" w:themeColor="text1"/>
          <w:sz w:val="20"/>
          <w:szCs w:val="20"/>
        </w:rPr>
        <w:t>）～</w:t>
      </w:r>
      <w:r w:rsidR="00045AF8" w:rsidRPr="00AD74AA">
        <w:rPr>
          <w:rFonts w:ascii="ＭＳ Ｐゴシック" w:eastAsia="ＭＳ Ｐゴシック" w:hAnsi="ＭＳ Ｐゴシック" w:hint="eastAsia"/>
          <w:color w:val="000000" w:themeColor="text1"/>
          <w:sz w:val="20"/>
          <w:szCs w:val="20"/>
        </w:rPr>
        <w:t>２月１２</w:t>
      </w:r>
      <w:r w:rsidRPr="00AD74AA">
        <w:rPr>
          <w:rFonts w:ascii="ＭＳ Ｐゴシック" w:eastAsia="ＭＳ Ｐゴシック" w:hAnsi="ＭＳ Ｐゴシック" w:hint="eastAsia"/>
          <w:color w:val="000000" w:themeColor="text1"/>
          <w:sz w:val="20"/>
          <w:szCs w:val="20"/>
        </w:rPr>
        <w:t>日（</w:t>
      </w:r>
      <w:r w:rsidR="00045AF8" w:rsidRPr="00AD74AA">
        <w:rPr>
          <w:rFonts w:ascii="ＭＳ Ｐゴシック" w:eastAsia="ＭＳ Ｐゴシック" w:hAnsi="ＭＳ Ｐゴシック" w:hint="eastAsia"/>
          <w:color w:val="000000" w:themeColor="text1"/>
          <w:sz w:val="20"/>
          <w:szCs w:val="20"/>
        </w:rPr>
        <w:t>金</w:t>
      </w:r>
      <w:r w:rsidRPr="00AD74AA">
        <w:rPr>
          <w:rFonts w:ascii="ＭＳ Ｐゴシック" w:eastAsia="ＭＳ Ｐゴシック" w:hAnsi="ＭＳ Ｐゴシック" w:hint="eastAsia"/>
          <w:color w:val="000000" w:themeColor="text1"/>
          <w:sz w:val="20"/>
          <w:szCs w:val="20"/>
        </w:rPr>
        <w:t xml:space="preserve">）まで </w:t>
      </w:r>
    </w:p>
    <w:p w:rsidR="005C11A1" w:rsidRPr="00045AF8" w:rsidRDefault="005C11A1" w:rsidP="00045AF8">
      <w:pPr>
        <w:pStyle w:val="a8"/>
        <w:numPr>
          <w:ilvl w:val="0"/>
          <w:numId w:val="7"/>
        </w:numPr>
        <w:ind w:leftChars="0"/>
        <w:rPr>
          <w:rFonts w:ascii="ＭＳ Ｐゴシック" w:eastAsia="ＭＳ Ｐゴシック" w:hAnsi="ＭＳ Ｐゴシック"/>
          <w:sz w:val="20"/>
          <w:szCs w:val="20"/>
        </w:rPr>
      </w:pPr>
      <w:r w:rsidRPr="00045AF8">
        <w:rPr>
          <w:rFonts w:ascii="ＭＳ Ｐゴシック" w:eastAsia="ＭＳ Ｐゴシック" w:hAnsi="ＭＳ Ｐゴシック" w:hint="eastAsia"/>
          <w:sz w:val="20"/>
          <w:szCs w:val="20"/>
        </w:rPr>
        <w:t xml:space="preserve">受付方法  質問票（様式は任意）に記入のうえ、FAX 又は電子メールで提出してください。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10 申請書提出先及び提出期間</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(１)提出先  球磨村役場　総務課</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〒869-6401 熊本県球磨郡球磨村大字渡丙1730番地</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電話  0966-32-1111   FAX 0966-32-1230 </w:t>
      </w:r>
    </w:p>
    <w:p w:rsidR="005C11A1" w:rsidRPr="00711C9E" w:rsidRDefault="005C11A1" w:rsidP="005C11A1">
      <w:pPr>
        <w:ind w:leftChars="95" w:left="399"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(２)提出期間 </w:t>
      </w:r>
      <w:r w:rsidR="00045AF8" w:rsidRPr="00AD74AA">
        <w:rPr>
          <w:rFonts w:ascii="ＭＳ Ｐゴシック" w:eastAsia="ＭＳ Ｐゴシック" w:hAnsi="ＭＳ Ｐゴシック" w:hint="eastAsia"/>
          <w:color w:val="000000" w:themeColor="text1"/>
          <w:sz w:val="20"/>
          <w:szCs w:val="20"/>
        </w:rPr>
        <w:t>令和３</w:t>
      </w:r>
      <w:r w:rsidRPr="00AD74AA">
        <w:rPr>
          <w:rFonts w:ascii="ＭＳ Ｐゴシック" w:eastAsia="ＭＳ Ｐゴシック" w:hAnsi="ＭＳ Ｐゴシック" w:hint="eastAsia"/>
          <w:color w:val="000000" w:themeColor="text1"/>
          <w:sz w:val="20"/>
          <w:szCs w:val="20"/>
        </w:rPr>
        <w:t>年</w:t>
      </w:r>
      <w:r w:rsidR="00045AF8" w:rsidRPr="00AD74AA">
        <w:rPr>
          <w:rFonts w:ascii="ＭＳ Ｐゴシック" w:eastAsia="ＭＳ Ｐゴシック" w:hAnsi="ＭＳ Ｐゴシック" w:hint="eastAsia"/>
          <w:color w:val="000000" w:themeColor="text1"/>
          <w:sz w:val="20"/>
          <w:szCs w:val="20"/>
        </w:rPr>
        <w:t>１</w:t>
      </w:r>
      <w:r w:rsidRPr="00AD74AA">
        <w:rPr>
          <w:rFonts w:ascii="ＭＳ Ｐゴシック" w:eastAsia="ＭＳ Ｐゴシック" w:hAnsi="ＭＳ Ｐゴシック" w:hint="eastAsia"/>
          <w:color w:val="000000" w:themeColor="text1"/>
          <w:sz w:val="20"/>
          <w:szCs w:val="20"/>
        </w:rPr>
        <w:t>月１</w:t>
      </w:r>
      <w:r w:rsidR="00045AF8" w:rsidRPr="00AD74AA">
        <w:rPr>
          <w:rFonts w:ascii="ＭＳ Ｐゴシック" w:eastAsia="ＭＳ Ｐゴシック" w:hAnsi="ＭＳ Ｐゴシック" w:hint="eastAsia"/>
          <w:color w:val="000000" w:themeColor="text1"/>
          <w:sz w:val="20"/>
          <w:szCs w:val="20"/>
        </w:rPr>
        <w:t>２</w:t>
      </w:r>
      <w:r w:rsidRPr="00AD74AA">
        <w:rPr>
          <w:rFonts w:ascii="ＭＳ Ｐゴシック" w:eastAsia="ＭＳ Ｐゴシック" w:hAnsi="ＭＳ Ｐゴシック" w:hint="eastAsia"/>
          <w:color w:val="000000" w:themeColor="text1"/>
          <w:sz w:val="20"/>
          <w:szCs w:val="20"/>
        </w:rPr>
        <w:t>日</w:t>
      </w:r>
      <w:r w:rsidR="00EB60CE" w:rsidRPr="00AD74AA">
        <w:rPr>
          <w:rFonts w:ascii="ＭＳ Ｐゴシック" w:eastAsia="ＭＳ Ｐゴシック" w:hAnsi="ＭＳ Ｐゴシック" w:hint="eastAsia"/>
          <w:color w:val="000000" w:themeColor="text1"/>
          <w:sz w:val="20"/>
          <w:szCs w:val="20"/>
        </w:rPr>
        <w:t>(</w:t>
      </w:r>
      <w:r w:rsidR="00045AF8" w:rsidRPr="00AD74AA">
        <w:rPr>
          <w:rFonts w:ascii="ＭＳ Ｐゴシック" w:eastAsia="ＭＳ Ｐゴシック" w:hAnsi="ＭＳ Ｐゴシック" w:hint="eastAsia"/>
          <w:color w:val="000000" w:themeColor="text1"/>
          <w:sz w:val="20"/>
          <w:szCs w:val="20"/>
        </w:rPr>
        <w:t>火</w:t>
      </w:r>
      <w:r w:rsidRPr="00AD74AA">
        <w:rPr>
          <w:rFonts w:ascii="ＭＳ Ｐゴシック" w:eastAsia="ＭＳ Ｐゴシック" w:hAnsi="ＭＳ Ｐゴシック" w:hint="eastAsia"/>
          <w:color w:val="000000" w:themeColor="text1"/>
          <w:sz w:val="20"/>
          <w:szCs w:val="20"/>
        </w:rPr>
        <w:t>)</w:t>
      </w:r>
      <w:r w:rsidR="00EB60CE" w:rsidRPr="00AD74AA">
        <w:rPr>
          <w:rFonts w:ascii="ＭＳ Ｐゴシック" w:eastAsia="ＭＳ Ｐゴシック" w:hAnsi="ＭＳ Ｐゴシック" w:hint="eastAsia"/>
          <w:color w:val="000000" w:themeColor="text1"/>
          <w:sz w:val="20"/>
          <w:szCs w:val="20"/>
        </w:rPr>
        <w:t>から</w:t>
      </w:r>
      <w:r w:rsidRPr="00AD74AA">
        <w:rPr>
          <w:rFonts w:ascii="ＭＳ Ｐゴシック" w:eastAsia="ＭＳ Ｐゴシック" w:hAnsi="ＭＳ Ｐゴシック" w:hint="eastAsia"/>
          <w:color w:val="000000" w:themeColor="text1"/>
          <w:sz w:val="20"/>
          <w:szCs w:val="20"/>
        </w:rPr>
        <w:t>２月１</w:t>
      </w:r>
      <w:r w:rsidR="00045AF8" w:rsidRPr="00AD74AA">
        <w:rPr>
          <w:rFonts w:ascii="ＭＳ Ｐゴシック" w:eastAsia="ＭＳ Ｐゴシック" w:hAnsi="ＭＳ Ｐゴシック" w:hint="eastAsia"/>
          <w:color w:val="000000" w:themeColor="text1"/>
          <w:sz w:val="20"/>
          <w:szCs w:val="20"/>
        </w:rPr>
        <w:t>２</w:t>
      </w:r>
      <w:r w:rsidRPr="00AD74AA">
        <w:rPr>
          <w:rFonts w:ascii="ＭＳ Ｐゴシック" w:eastAsia="ＭＳ Ｐゴシック" w:hAnsi="ＭＳ Ｐゴシック" w:hint="eastAsia"/>
          <w:color w:val="000000" w:themeColor="text1"/>
          <w:sz w:val="20"/>
          <w:szCs w:val="20"/>
        </w:rPr>
        <w:t>日(</w:t>
      </w:r>
      <w:r w:rsidR="00045AF8" w:rsidRPr="00AD74AA">
        <w:rPr>
          <w:rFonts w:ascii="ＭＳ Ｐゴシック" w:eastAsia="ＭＳ Ｐゴシック" w:hAnsi="ＭＳ Ｐゴシック" w:hint="eastAsia"/>
          <w:color w:val="000000" w:themeColor="text1"/>
          <w:sz w:val="20"/>
          <w:szCs w:val="20"/>
        </w:rPr>
        <w:t>金</w:t>
      </w:r>
      <w:r w:rsidRPr="00AD74AA">
        <w:rPr>
          <w:rFonts w:ascii="ＭＳ Ｐゴシック" w:eastAsia="ＭＳ Ｐゴシック" w:hAnsi="ＭＳ Ｐゴシック" w:hint="eastAsia"/>
          <w:color w:val="000000" w:themeColor="text1"/>
          <w:sz w:val="20"/>
          <w:szCs w:val="20"/>
        </w:rPr>
        <w:t>)まで</w:t>
      </w:r>
      <w:r w:rsidRPr="00711C9E">
        <w:rPr>
          <w:rFonts w:ascii="ＭＳ Ｐゴシック" w:eastAsia="ＭＳ Ｐゴシック" w:hAnsi="ＭＳ Ｐゴシック" w:hint="eastAsia"/>
          <w:sz w:val="20"/>
          <w:szCs w:val="20"/>
        </w:rPr>
        <w:t xml:space="preserve">の日（休日を除く。）の午前８時３０分から午後５時までとします。 </w:t>
      </w:r>
    </w:p>
    <w:p w:rsidR="005C11A1" w:rsidRPr="00711C9E" w:rsidRDefault="005C11A1" w:rsidP="005C11A1">
      <w:pPr>
        <w:ind w:leftChars="270" w:left="567"/>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郵送の場合、書留郵便により最終日の午後５時までに必着のこと。 </w:t>
      </w:r>
    </w:p>
    <w:p w:rsidR="005C11A1" w:rsidRPr="00711C9E" w:rsidRDefault="005C11A1" w:rsidP="005C11A1">
      <w:pPr>
        <w:ind w:leftChars="270" w:left="567"/>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電子メール、ファクシミリでの提出は認めません。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11 選定方法</w:t>
      </w:r>
    </w:p>
    <w:p w:rsidR="005C11A1" w:rsidRPr="00711C9E" w:rsidRDefault="005C11A1" w:rsidP="005C11A1">
      <w:pPr>
        <w:ind w:leftChars="100" w:left="41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(１) 指定管理候補者選定委員会において、各委員が次の選考事項に沿って、それぞれ審査した評点の合計が最も高い申請者を選定委員会指定管理候補者の選定意見とし、最終的に村において選定します。 </w:t>
      </w:r>
    </w:p>
    <w:p w:rsidR="005C11A1" w:rsidRPr="00711C9E" w:rsidRDefault="005C11A1" w:rsidP="005C11A1">
      <w:pPr>
        <w:ind w:leftChars="100" w:left="21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(２)審査基準と配点</w:t>
      </w:r>
    </w:p>
    <w:tbl>
      <w:tblPr>
        <w:tblStyle w:val="a7"/>
        <w:tblW w:w="9146" w:type="dxa"/>
        <w:tblInd w:w="318" w:type="dxa"/>
        <w:tblLayout w:type="fixed"/>
        <w:tblLook w:val="01E0" w:firstRow="1" w:lastRow="1" w:firstColumn="1" w:lastColumn="1" w:noHBand="0" w:noVBand="0"/>
      </w:tblPr>
      <w:tblGrid>
        <w:gridCol w:w="568"/>
        <w:gridCol w:w="7302"/>
        <w:gridCol w:w="1276"/>
      </w:tblGrid>
      <w:tr w:rsidR="005C11A1" w:rsidRPr="00711C9E" w:rsidTr="005C11A1">
        <w:tc>
          <w:tcPr>
            <w:tcW w:w="7870" w:type="dxa"/>
            <w:gridSpan w:val="2"/>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cs="MS-Mincho" w:hint="eastAsia"/>
              </w:rPr>
              <w:t>選定項目及び審査内容</w:t>
            </w:r>
          </w:p>
        </w:tc>
        <w:tc>
          <w:tcPr>
            <w:tcW w:w="1276" w:type="dxa"/>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配　点</w:t>
            </w:r>
          </w:p>
        </w:tc>
      </w:tr>
      <w:tr w:rsidR="005C11A1" w:rsidRPr="00711C9E" w:rsidTr="005C11A1">
        <w:trPr>
          <w:trHeight w:val="1556"/>
        </w:trPr>
        <w:tc>
          <w:tcPr>
            <w:tcW w:w="7870" w:type="dxa"/>
            <w:gridSpan w:val="2"/>
          </w:tcPr>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事業計画書の内容が、住民の平等な利用を確保することができるものであるか。</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施設の設置目的及び県が示した管理の方針</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住民の施設の平等な利用の確保</w:t>
            </w:r>
          </w:p>
          <w:p w:rsidR="005C11A1" w:rsidRPr="00711C9E" w:rsidRDefault="005C11A1" w:rsidP="007F100A">
            <w:pPr>
              <w:rPr>
                <w:rFonts w:ascii="ＭＳ Ｐゴシック" w:eastAsia="ＭＳ Ｐゴシック" w:hAnsi="ＭＳ Ｐゴシック"/>
                <w:sz w:val="18"/>
                <w:szCs w:val="18"/>
              </w:rPr>
            </w:pPr>
            <w:r w:rsidRPr="00711C9E">
              <w:rPr>
                <w:rFonts w:ascii="ＭＳ Ｐゴシック" w:eastAsia="ＭＳ Ｐゴシック" w:hAnsi="ＭＳ Ｐゴシック" w:cs="MS-Mincho" w:hint="eastAsia"/>
                <w:sz w:val="18"/>
                <w:szCs w:val="18"/>
              </w:rPr>
              <w:t>※選定委員会で否と判断された場合は失格とし、以下の採点は実施しません。</w:t>
            </w:r>
          </w:p>
        </w:tc>
        <w:tc>
          <w:tcPr>
            <w:tcW w:w="1276" w:type="dxa"/>
            <w:vAlign w:val="center"/>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適・否</w:t>
            </w:r>
          </w:p>
        </w:tc>
      </w:tr>
      <w:tr w:rsidR="005C11A1" w:rsidRPr="00711C9E" w:rsidTr="005C11A1">
        <w:trPr>
          <w:trHeight w:val="1597"/>
        </w:trPr>
        <w:tc>
          <w:tcPr>
            <w:tcW w:w="568" w:type="dxa"/>
            <w:tcBorders>
              <w:bottom w:val="single" w:sz="4" w:space="0" w:color="auto"/>
            </w:tcBorders>
          </w:tcPr>
          <w:p w:rsidR="005C11A1" w:rsidRPr="00711C9E" w:rsidRDefault="005C11A1" w:rsidP="007F100A">
            <w:pPr>
              <w:jc w:val="center"/>
              <w:rPr>
                <w:rFonts w:ascii="ＭＳ Ｐゴシック" w:eastAsia="ＭＳ Ｐゴシック" w:hAnsi="ＭＳ Ｐゴシック"/>
              </w:rPr>
            </w:pPr>
          </w:p>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１</w:t>
            </w:r>
          </w:p>
          <w:p w:rsidR="005C11A1" w:rsidRPr="00711C9E" w:rsidRDefault="005C11A1" w:rsidP="007F100A">
            <w:pPr>
              <w:jc w:val="center"/>
              <w:rPr>
                <w:rFonts w:ascii="ＭＳ Ｐゴシック" w:eastAsia="ＭＳ Ｐゴシック" w:hAnsi="ＭＳ Ｐゴシック"/>
              </w:rPr>
            </w:pPr>
          </w:p>
        </w:tc>
        <w:tc>
          <w:tcPr>
            <w:tcW w:w="7302" w:type="dxa"/>
            <w:tcBorders>
              <w:bottom w:val="single" w:sz="4" w:space="0" w:color="auto"/>
            </w:tcBorders>
            <w:vAlign w:val="center"/>
          </w:tcPr>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事業計画書の内容が、当該公の施設の効用を最大限に発揮させるものであるか。</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利用者の確保</w:t>
            </w:r>
            <w:r w:rsidRPr="00711C9E">
              <w:rPr>
                <w:rFonts w:ascii="ＭＳ Ｐゴシック" w:eastAsia="ＭＳ Ｐゴシック" w:hAnsi="ＭＳ Ｐゴシック" w:cs="ＭＳ 明朝" w:hint="eastAsia"/>
                <w:sz w:val="18"/>
                <w:szCs w:val="18"/>
              </w:rPr>
              <w:t>・</w:t>
            </w:r>
            <w:r w:rsidRPr="00711C9E">
              <w:rPr>
                <w:rFonts w:ascii="ＭＳ Ｐゴシック" w:eastAsia="ＭＳ Ｐゴシック" w:hAnsi="ＭＳ Ｐゴシック" w:cs="SimSun" w:hint="eastAsia"/>
                <w:sz w:val="18"/>
                <w:szCs w:val="18"/>
              </w:rPr>
              <w:t>増加を図るための具体的手法及び期待される効果</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サービスの向上を図るための具体的手法及び期待される効果</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ウ</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施設の維持管理の内容、適格性及び実現の可能性</w:t>
            </w:r>
          </w:p>
        </w:tc>
        <w:tc>
          <w:tcPr>
            <w:tcW w:w="1276" w:type="dxa"/>
            <w:tcBorders>
              <w:bottom w:val="single" w:sz="4" w:space="0" w:color="auto"/>
            </w:tcBorders>
            <w:vAlign w:val="center"/>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３５</w:t>
            </w:r>
          </w:p>
        </w:tc>
      </w:tr>
      <w:tr w:rsidR="005C11A1" w:rsidRPr="00711C9E" w:rsidTr="005C11A1">
        <w:trPr>
          <w:trHeight w:val="1111"/>
        </w:trPr>
        <w:tc>
          <w:tcPr>
            <w:tcW w:w="568" w:type="dxa"/>
          </w:tcPr>
          <w:p w:rsidR="005C11A1" w:rsidRPr="00711C9E" w:rsidRDefault="005C11A1" w:rsidP="007F100A">
            <w:pPr>
              <w:jc w:val="center"/>
              <w:rPr>
                <w:rFonts w:ascii="ＭＳ Ｐゴシック" w:eastAsia="ＭＳ Ｐゴシック" w:hAnsi="ＭＳ Ｐゴシック"/>
              </w:rPr>
            </w:pPr>
          </w:p>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２</w:t>
            </w:r>
          </w:p>
        </w:tc>
        <w:tc>
          <w:tcPr>
            <w:tcW w:w="7302" w:type="dxa"/>
            <w:vAlign w:val="center"/>
          </w:tcPr>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事業計画書の内容が、管理に係る経費の縮減が図られるものであるか。</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施設の管理運営に係る経費の内容</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収支計画の内容、適格性及び実現の可能性</w:t>
            </w:r>
          </w:p>
        </w:tc>
        <w:tc>
          <w:tcPr>
            <w:tcW w:w="1276" w:type="dxa"/>
            <w:vAlign w:val="center"/>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２５</w:t>
            </w:r>
          </w:p>
        </w:tc>
      </w:tr>
      <w:tr w:rsidR="005C11A1" w:rsidRPr="00711C9E" w:rsidTr="005C11A1">
        <w:trPr>
          <w:trHeight w:val="790"/>
        </w:trPr>
        <w:tc>
          <w:tcPr>
            <w:tcW w:w="568" w:type="dxa"/>
          </w:tcPr>
          <w:p w:rsidR="005C11A1" w:rsidRPr="00711C9E" w:rsidRDefault="005C11A1" w:rsidP="007F100A">
            <w:pPr>
              <w:jc w:val="center"/>
              <w:rPr>
                <w:rFonts w:ascii="ＭＳ Ｐゴシック" w:eastAsia="ＭＳ Ｐゴシック" w:hAnsi="ＭＳ Ｐゴシック"/>
              </w:rPr>
            </w:pPr>
          </w:p>
          <w:p w:rsidR="005C11A1" w:rsidRPr="00711C9E" w:rsidRDefault="005C11A1" w:rsidP="007F100A">
            <w:pPr>
              <w:jc w:val="center"/>
              <w:rPr>
                <w:rFonts w:ascii="ＭＳ Ｐゴシック" w:eastAsia="ＭＳ Ｐゴシック" w:hAnsi="ＭＳ Ｐゴシック"/>
              </w:rPr>
            </w:pPr>
          </w:p>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３</w:t>
            </w:r>
          </w:p>
        </w:tc>
        <w:tc>
          <w:tcPr>
            <w:tcW w:w="7302" w:type="dxa"/>
            <w:vAlign w:val="center"/>
          </w:tcPr>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事業計画書に沿った管理を安定して行うために必要な人員及び財政的基礎を有しているか。</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施設の安定的な運営が可能となる人的能力</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イ</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安定的な運営が可能となる財政的基盤</w:t>
            </w:r>
          </w:p>
          <w:p w:rsidR="005C11A1" w:rsidRPr="00711C9E" w:rsidRDefault="005C11A1" w:rsidP="007F100A">
            <w:pPr>
              <w:autoSpaceDE w:val="0"/>
              <w:autoSpaceDN w:val="0"/>
              <w:adjustRightInd w:val="0"/>
              <w:jc w:val="left"/>
              <w:rPr>
                <w:rFonts w:ascii="ＭＳ Ｐゴシック" w:eastAsia="ＭＳ Ｐゴシック" w:hAnsi="ＭＳ Ｐゴシック"/>
                <w:sz w:val="18"/>
                <w:szCs w:val="18"/>
              </w:rPr>
            </w:pPr>
            <w:r w:rsidRPr="00711C9E">
              <w:rPr>
                <w:rFonts w:ascii="ＭＳ Ｐゴシック" w:eastAsia="ＭＳ Ｐゴシック" w:hAnsi="ＭＳ Ｐゴシック" w:cs="MS-Mincho" w:hint="eastAsia"/>
                <w:sz w:val="18"/>
                <w:szCs w:val="18"/>
              </w:rPr>
              <w:t>ウ</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類似施設の運営実績</w:t>
            </w:r>
          </w:p>
        </w:tc>
        <w:tc>
          <w:tcPr>
            <w:tcW w:w="1276" w:type="dxa"/>
            <w:vAlign w:val="center"/>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３０</w:t>
            </w:r>
          </w:p>
        </w:tc>
      </w:tr>
      <w:tr w:rsidR="005C11A1" w:rsidRPr="00711C9E" w:rsidTr="005C11A1">
        <w:trPr>
          <w:trHeight w:val="966"/>
        </w:trPr>
        <w:tc>
          <w:tcPr>
            <w:tcW w:w="568" w:type="dxa"/>
          </w:tcPr>
          <w:p w:rsidR="005C11A1" w:rsidRPr="00711C9E" w:rsidRDefault="005C11A1" w:rsidP="007F100A">
            <w:pPr>
              <w:jc w:val="center"/>
              <w:rPr>
                <w:rFonts w:ascii="ＭＳ Ｐゴシック" w:eastAsia="ＭＳ Ｐゴシック" w:hAnsi="ＭＳ Ｐゴシック"/>
              </w:rPr>
            </w:pPr>
          </w:p>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４</w:t>
            </w:r>
          </w:p>
        </w:tc>
        <w:tc>
          <w:tcPr>
            <w:tcW w:w="7302" w:type="dxa"/>
            <w:vAlign w:val="center"/>
          </w:tcPr>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その他、当該公の施設の設置目的を達成するために必要と認める事項。</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ア</w:t>
            </w:r>
            <w:r w:rsidRPr="00711C9E">
              <w:rPr>
                <w:rFonts w:ascii="ＭＳ Ｐゴシック" w:eastAsia="ＭＳ Ｐゴシック" w:hAnsi="ＭＳ Ｐゴシック" w:cs="MS-Mincho"/>
                <w:sz w:val="18"/>
                <w:szCs w:val="18"/>
              </w:rPr>
              <w:t xml:space="preserve"> </w:t>
            </w:r>
            <w:r w:rsidRPr="00711C9E">
              <w:rPr>
                <w:rFonts w:ascii="ＭＳ Ｐゴシック" w:eastAsia="ＭＳ Ｐゴシック" w:hAnsi="ＭＳ Ｐゴシック" w:cs="MS-Mincho" w:hint="eastAsia"/>
                <w:sz w:val="18"/>
                <w:szCs w:val="18"/>
              </w:rPr>
              <w:t>運営面（自然観察会等）における地域等（ボランティア団体を含む。）との</w:t>
            </w:r>
          </w:p>
          <w:p w:rsidR="005C11A1" w:rsidRPr="00711C9E" w:rsidRDefault="005C11A1" w:rsidP="007F100A">
            <w:pPr>
              <w:autoSpaceDE w:val="0"/>
              <w:autoSpaceDN w:val="0"/>
              <w:adjustRightInd w:val="0"/>
              <w:jc w:val="left"/>
              <w:rPr>
                <w:rFonts w:ascii="ＭＳ Ｐゴシック" w:eastAsia="ＭＳ Ｐゴシック" w:hAnsi="ＭＳ Ｐゴシック" w:cs="MS-Mincho"/>
                <w:sz w:val="18"/>
                <w:szCs w:val="18"/>
              </w:rPr>
            </w:pPr>
            <w:r w:rsidRPr="00711C9E">
              <w:rPr>
                <w:rFonts w:ascii="ＭＳ Ｐゴシック" w:eastAsia="ＭＳ Ｐゴシック" w:hAnsi="ＭＳ Ｐゴシック" w:cs="MS-Mincho" w:hint="eastAsia"/>
                <w:sz w:val="18"/>
                <w:szCs w:val="18"/>
              </w:rPr>
              <w:t>連携、協力体制</w:t>
            </w:r>
          </w:p>
        </w:tc>
        <w:tc>
          <w:tcPr>
            <w:tcW w:w="1276" w:type="dxa"/>
            <w:vAlign w:val="center"/>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１０</w:t>
            </w:r>
          </w:p>
        </w:tc>
      </w:tr>
      <w:tr w:rsidR="005C11A1" w:rsidRPr="00711C9E" w:rsidTr="005C11A1">
        <w:trPr>
          <w:trHeight w:val="263"/>
        </w:trPr>
        <w:tc>
          <w:tcPr>
            <w:tcW w:w="568" w:type="dxa"/>
          </w:tcPr>
          <w:p w:rsidR="005C11A1" w:rsidRPr="00711C9E" w:rsidRDefault="005C11A1" w:rsidP="007F100A">
            <w:pPr>
              <w:rPr>
                <w:rFonts w:ascii="ＭＳ Ｐゴシック" w:eastAsia="ＭＳ Ｐゴシック" w:hAnsi="ＭＳ Ｐゴシック"/>
              </w:rPr>
            </w:pPr>
          </w:p>
        </w:tc>
        <w:tc>
          <w:tcPr>
            <w:tcW w:w="7302" w:type="dxa"/>
          </w:tcPr>
          <w:p w:rsidR="005C11A1" w:rsidRPr="00711C9E" w:rsidRDefault="005C11A1" w:rsidP="005C11A1">
            <w:pPr>
              <w:ind w:firstLineChars="700" w:firstLine="1400"/>
              <w:rPr>
                <w:rFonts w:ascii="ＭＳ Ｐゴシック" w:eastAsia="ＭＳ Ｐゴシック" w:hAnsi="ＭＳ Ｐゴシック"/>
              </w:rPr>
            </w:pPr>
            <w:r w:rsidRPr="00711C9E">
              <w:rPr>
                <w:rFonts w:ascii="ＭＳ Ｐゴシック" w:eastAsia="ＭＳ Ｐゴシック" w:hAnsi="ＭＳ Ｐゴシック" w:hint="eastAsia"/>
              </w:rPr>
              <w:t>合　　計</w:t>
            </w:r>
          </w:p>
        </w:tc>
        <w:tc>
          <w:tcPr>
            <w:tcW w:w="1276" w:type="dxa"/>
            <w:vAlign w:val="center"/>
          </w:tcPr>
          <w:p w:rsidR="005C11A1" w:rsidRPr="00711C9E" w:rsidRDefault="005C11A1" w:rsidP="007F100A">
            <w:pPr>
              <w:jc w:val="center"/>
              <w:rPr>
                <w:rFonts w:ascii="ＭＳ Ｐゴシック" w:eastAsia="ＭＳ Ｐゴシック" w:hAnsi="ＭＳ Ｐゴシック"/>
              </w:rPr>
            </w:pPr>
            <w:r w:rsidRPr="00711C9E">
              <w:rPr>
                <w:rFonts w:ascii="ＭＳ Ｐゴシック" w:eastAsia="ＭＳ Ｐゴシック" w:hAnsi="ＭＳ Ｐゴシック" w:hint="eastAsia"/>
              </w:rPr>
              <w:t>１００</w:t>
            </w:r>
          </w:p>
        </w:tc>
      </w:tr>
    </w:tbl>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12 申請に要する経費</w:t>
      </w:r>
    </w:p>
    <w:p w:rsidR="005C11A1" w:rsidRPr="00711C9E" w:rsidRDefault="005C11A1" w:rsidP="005C11A1">
      <w:pPr>
        <w:ind w:leftChars="200" w:left="42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申請に要する経費等はすべて申請者の負担とします。 </w:t>
      </w:r>
    </w:p>
    <w:p w:rsidR="005C11A1" w:rsidRPr="00711C9E" w:rsidRDefault="005C11A1" w:rsidP="005C11A1">
      <w:pPr>
        <w:ind w:leftChars="200" w:left="42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13 無効又は失格</w:t>
      </w:r>
    </w:p>
    <w:p w:rsidR="005C11A1" w:rsidRPr="00711C9E" w:rsidRDefault="005C11A1" w:rsidP="005C11A1">
      <w:pPr>
        <w:ind w:leftChars="200" w:left="42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本要項中に記載しているほか、以下の事項に該当する場合は、無効又は失格となることがあります。 </w:t>
      </w:r>
    </w:p>
    <w:p w:rsidR="005C11A1" w:rsidRPr="00711C9E" w:rsidRDefault="005C11A1" w:rsidP="005C11A1">
      <w:pPr>
        <w:ind w:leftChars="153" w:left="321"/>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①申請者が「７応募資格」の要件を満たしていなかったとき。</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②申請書の提出方法、提出先、提出期限などが守られなかったとき </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③記載すべき事項の全部又は一部が記載されていないもの</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④申請書に記載すべき事項以外の内容が記載されているもの</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⑤虚偽の内容が記載されているもの</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⑥その他、選定委員会で協議の結果、審査を行うに当たって不適当と認められるもの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14 選定委員会</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045AF8" w:rsidRPr="00794C73">
        <w:rPr>
          <w:rFonts w:ascii="ＭＳ Ｐゴシック" w:eastAsia="ＭＳ Ｐゴシック" w:hAnsi="ＭＳ Ｐゴシック" w:hint="eastAsia"/>
          <w:color w:val="000000" w:themeColor="text1"/>
          <w:sz w:val="20"/>
          <w:szCs w:val="20"/>
        </w:rPr>
        <w:t>令和３</w:t>
      </w:r>
      <w:r w:rsidRPr="00794C73">
        <w:rPr>
          <w:rFonts w:ascii="ＭＳ Ｐゴシック" w:eastAsia="ＭＳ Ｐゴシック" w:hAnsi="ＭＳ Ｐゴシック" w:hint="eastAsia"/>
          <w:color w:val="000000" w:themeColor="text1"/>
          <w:sz w:val="20"/>
          <w:szCs w:val="20"/>
        </w:rPr>
        <w:t>年２月</w:t>
      </w:r>
      <w:r w:rsidR="0063228C" w:rsidRPr="00794C73">
        <w:rPr>
          <w:rFonts w:ascii="ＭＳ Ｐゴシック" w:eastAsia="ＭＳ Ｐゴシック" w:hAnsi="ＭＳ Ｐゴシック" w:hint="eastAsia"/>
          <w:color w:val="000000" w:themeColor="text1"/>
          <w:sz w:val="20"/>
          <w:szCs w:val="20"/>
        </w:rPr>
        <w:t>１９</w:t>
      </w:r>
      <w:r w:rsidRPr="00794C73">
        <w:rPr>
          <w:rFonts w:ascii="ＭＳ Ｐゴシック" w:eastAsia="ＭＳ Ｐゴシック" w:hAnsi="ＭＳ Ｐゴシック" w:hint="eastAsia"/>
          <w:color w:val="000000" w:themeColor="text1"/>
          <w:sz w:val="20"/>
          <w:szCs w:val="20"/>
        </w:rPr>
        <w:t>日（</w:t>
      </w:r>
      <w:r w:rsidR="0063228C" w:rsidRPr="00794C73">
        <w:rPr>
          <w:rFonts w:ascii="ＭＳ Ｐゴシック" w:eastAsia="ＭＳ Ｐゴシック" w:hAnsi="ＭＳ Ｐゴシック" w:hint="eastAsia"/>
          <w:color w:val="000000" w:themeColor="text1"/>
          <w:sz w:val="20"/>
          <w:szCs w:val="20"/>
        </w:rPr>
        <w:t>金</w:t>
      </w:r>
      <w:r w:rsidRPr="00794C73">
        <w:rPr>
          <w:rFonts w:ascii="ＭＳ Ｐゴシック" w:eastAsia="ＭＳ Ｐゴシック" w:hAnsi="ＭＳ Ｐゴシック" w:hint="eastAsia"/>
          <w:color w:val="000000" w:themeColor="text1"/>
          <w:sz w:val="20"/>
          <w:szCs w:val="20"/>
        </w:rPr>
        <w:t>）</w:t>
      </w:r>
      <w:r w:rsidRPr="00711C9E">
        <w:rPr>
          <w:rFonts w:ascii="ＭＳ Ｐゴシック" w:eastAsia="ＭＳ Ｐゴシック" w:hAnsi="ＭＳ Ｐゴシック" w:hint="eastAsia"/>
          <w:sz w:val="20"/>
          <w:szCs w:val="20"/>
        </w:rPr>
        <w:t xml:space="preserve">に実施します。（予定） </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申請者である法人その他の団体の代表者又は代理の方のプレゼンテーションをお願いします。時間、場所については後日連絡します。 </w:t>
      </w:r>
    </w:p>
    <w:p w:rsidR="005C11A1" w:rsidRPr="00711C9E" w:rsidRDefault="005C11A1" w:rsidP="005C11A1">
      <w:pPr>
        <w:ind w:left="200" w:hangingChars="100" w:hanging="200"/>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15 選定結果等の公表</w:t>
      </w:r>
      <w:bookmarkStart w:id="0" w:name="_GoBack"/>
      <w:bookmarkEnd w:id="0"/>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応募状況について、申請した団体の名称については公表します。 </w:t>
      </w:r>
    </w:p>
    <w:p w:rsidR="005C11A1" w:rsidRPr="00711C9E" w:rsidRDefault="005C11A1" w:rsidP="005C11A1">
      <w:pPr>
        <w:autoSpaceDE w:val="0"/>
        <w:autoSpaceDN w:val="0"/>
        <w:adjustRightInd w:val="0"/>
        <w:ind w:leftChars="150" w:left="315"/>
        <w:jc w:val="left"/>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選定結果については、各申請者に文書で通知するとともに、村の</w:t>
      </w:r>
      <w:r w:rsidR="00045AF8">
        <w:rPr>
          <w:rFonts w:ascii="ＭＳ Ｐゴシック" w:eastAsia="ＭＳ Ｐゴシック" w:hAnsi="ＭＳ Ｐゴシック" w:hint="eastAsia"/>
          <w:sz w:val="20"/>
          <w:szCs w:val="20"/>
        </w:rPr>
        <w:t>ウェブサイト</w:t>
      </w:r>
      <w:r w:rsidRPr="00711C9E">
        <w:rPr>
          <w:rFonts w:ascii="ＭＳ Ｐゴシック" w:eastAsia="ＭＳ Ｐゴシック" w:hAnsi="ＭＳ Ｐゴシック" w:hint="eastAsia"/>
          <w:sz w:val="20"/>
          <w:szCs w:val="20"/>
        </w:rPr>
        <w:t xml:space="preserve">上で、得点状況を公表します。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lastRenderedPageBreak/>
        <w:t>16 指定管理者の決定及び管理運営費に係る委託料について</w:t>
      </w:r>
    </w:p>
    <w:p w:rsidR="005C11A1" w:rsidRPr="00711C9E" w:rsidRDefault="005C11A1" w:rsidP="005C11A1">
      <w:pPr>
        <w:ind w:left="464" w:hangingChars="232" w:hanging="464"/>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 指定管理者は、球磨村議会の議決（平成2</w:t>
      </w:r>
      <w:r w:rsidR="00EB60CE">
        <w:rPr>
          <w:rFonts w:ascii="ＭＳ Ｐゴシック" w:eastAsia="ＭＳ Ｐゴシック" w:hAnsi="ＭＳ Ｐゴシック"/>
          <w:sz w:val="20"/>
          <w:szCs w:val="20"/>
        </w:rPr>
        <w:t>8</w:t>
      </w:r>
      <w:r w:rsidRPr="00711C9E">
        <w:rPr>
          <w:rFonts w:ascii="ＭＳ Ｐゴシック" w:eastAsia="ＭＳ Ｐゴシック" w:hAnsi="ＭＳ Ｐゴシック" w:hint="eastAsia"/>
          <w:sz w:val="20"/>
          <w:szCs w:val="20"/>
        </w:rPr>
        <w:t xml:space="preserve">年3月定例会を予定）を経て指定されます。 </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 議決後に村と指定管理者との間で協定を締結しますが、この管理業務に係る委託料については、当該協定において定めることとします。</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17 その他</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① 提出書類はお返しできません。 </w:t>
      </w:r>
    </w:p>
    <w:p w:rsidR="005C11A1" w:rsidRPr="00711C9E" w:rsidRDefault="005C11A1" w:rsidP="005C11A1">
      <w:pPr>
        <w:ind w:left="200"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② 提出された書類は、必要に応じ複写します。 </w:t>
      </w: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③ 提出された書類は、情報公開の請求により開示することがあります。 </w:t>
      </w:r>
    </w:p>
    <w:p w:rsidR="005C11A1" w:rsidRPr="00711C9E" w:rsidRDefault="005C11A1" w:rsidP="005C11A1">
      <w:pPr>
        <w:rPr>
          <w:rFonts w:ascii="ＭＳ Ｐゴシック" w:eastAsia="ＭＳ Ｐゴシック" w:hAnsi="ＭＳ Ｐゴシック"/>
          <w:sz w:val="20"/>
          <w:szCs w:val="20"/>
        </w:rPr>
      </w:pPr>
    </w:p>
    <w:p w:rsidR="005C11A1" w:rsidRPr="00711C9E" w:rsidRDefault="005C11A1" w:rsidP="005C11A1">
      <w:pP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18 留意事項</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① 指定管理候補者を指定管理者として指定する前において、指定管理候補者が「７参加資格」に掲げる要件を欠くこととなったとき、又は財務状況の悪化等により事業の履行が確実でないと認められるとき、若しくは社会的信用を著しく損なうなど指定管理者としてふさわしくないと認められるときは、協定を締結しない又は協定を解除し、指定管理者の指定を行わないことがあります。 </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② 指定管理者の指定後に、指定管理者が「７参加資格」に掲げる要件を欠くこととなったとき、又は財務状況の悪化等により事業の履行が確実でないと認められるとき、若しくは社会的信用を著しく損なうなど指定管理者としてふさわしくないと認められるときは、指定管理者の指定を取り消し、又は業務の全部若しくは一部の停止を命じることができるものとします。 </w:t>
      </w:r>
    </w:p>
    <w:p w:rsidR="005C11A1" w:rsidRPr="00711C9E" w:rsidRDefault="005C11A1" w:rsidP="005C11A1">
      <w:pPr>
        <w:ind w:leftChars="150" w:left="515" w:hangingChars="100" w:hanging="200"/>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③指定管理者の指定後に、指定管理者の業務の内容及び処理について疑義が生じた場合は村と協議し、決定することとなります。協議に当たっては文書によるものとします。</w:t>
      </w:r>
    </w:p>
    <w:p w:rsidR="005C11A1" w:rsidRPr="00711C9E" w:rsidRDefault="005C11A1" w:rsidP="005C11A1">
      <w:pPr>
        <w:rPr>
          <w:rFonts w:ascii="ＭＳ Ｐゴシック" w:eastAsia="ＭＳ Ｐゴシック" w:hAnsi="ＭＳ Ｐゴシック"/>
          <w:sz w:val="20"/>
          <w:szCs w:val="20"/>
        </w:rPr>
      </w:pPr>
    </w:p>
    <w:p w:rsidR="00690604" w:rsidRPr="00711C9E" w:rsidRDefault="00690604" w:rsidP="0087544B">
      <w:pPr>
        <w:rPr>
          <w:rFonts w:ascii="ＭＳ Ｐゴシック" w:eastAsia="ＭＳ Ｐゴシック" w:hAnsi="ＭＳ Ｐゴシック"/>
          <w:sz w:val="20"/>
          <w:szCs w:val="20"/>
        </w:rPr>
      </w:pPr>
    </w:p>
    <w:p w:rsidR="0087544B" w:rsidRPr="00711C9E" w:rsidRDefault="0087544B"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問い合わせ先</w:t>
      </w:r>
    </w:p>
    <w:p w:rsidR="00AD74AA" w:rsidRDefault="0087544B"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球磨村役場　総務課　</w:t>
      </w:r>
      <w:r w:rsidR="009A30D1" w:rsidRPr="00711C9E">
        <w:rPr>
          <w:rFonts w:ascii="ＭＳ Ｐゴシック" w:eastAsia="ＭＳ Ｐゴシック" w:hAnsi="ＭＳ Ｐゴシック" w:hint="eastAsia"/>
          <w:sz w:val="20"/>
          <w:szCs w:val="20"/>
        </w:rPr>
        <w:t xml:space="preserve">　　</w:t>
      </w:r>
    </w:p>
    <w:p w:rsidR="009A30D1" w:rsidRPr="00711C9E" w:rsidRDefault="009A30D1"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690604" w:rsidRPr="00711C9E">
        <w:rPr>
          <w:rFonts w:ascii="ＭＳ Ｐゴシック" w:eastAsia="ＭＳ Ｐゴシック" w:hAnsi="ＭＳ Ｐゴシック" w:hint="eastAsia"/>
          <w:sz w:val="20"/>
          <w:szCs w:val="20"/>
        </w:rPr>
        <w:t>(</w:t>
      </w:r>
      <w:r w:rsidR="0087544B" w:rsidRPr="00711C9E">
        <w:rPr>
          <w:rFonts w:ascii="ＭＳ Ｐゴシック" w:eastAsia="ＭＳ Ｐゴシック" w:hAnsi="ＭＳ Ｐゴシック" w:hint="eastAsia"/>
          <w:sz w:val="20"/>
          <w:szCs w:val="20"/>
        </w:rPr>
        <w:t>電話</w:t>
      </w:r>
      <w:r w:rsidR="00690604" w:rsidRPr="00711C9E">
        <w:rPr>
          <w:rFonts w:ascii="ＭＳ Ｐゴシック" w:eastAsia="ＭＳ Ｐゴシック" w:hAnsi="ＭＳ Ｐゴシック" w:hint="eastAsia"/>
          <w:sz w:val="20"/>
          <w:szCs w:val="20"/>
        </w:rPr>
        <w:t xml:space="preserve">)　</w:t>
      </w:r>
      <w:r w:rsidR="0087544B" w:rsidRPr="00711C9E">
        <w:rPr>
          <w:rFonts w:ascii="ＭＳ Ｐゴシック" w:eastAsia="ＭＳ Ｐゴシック" w:hAnsi="ＭＳ Ｐゴシック" w:hint="eastAsia"/>
          <w:sz w:val="20"/>
          <w:szCs w:val="20"/>
        </w:rPr>
        <w:t>０９６６－３２－１１１１</w:t>
      </w:r>
    </w:p>
    <w:p w:rsidR="00AD74AA" w:rsidRDefault="0087544B" w:rsidP="009A30D1">
      <w:pPr>
        <w:jc w:val="center"/>
        <w:rPr>
          <w:rFonts w:ascii="ＭＳ Ｐゴシック" w:eastAsia="ＭＳ Ｐゴシック" w:hAnsi="ＭＳ Ｐゴシック"/>
          <w:sz w:val="20"/>
          <w:szCs w:val="20"/>
        </w:rPr>
      </w:pPr>
      <w:r w:rsidRPr="00711C9E">
        <w:rPr>
          <w:rFonts w:ascii="ＭＳ Ｐゴシック" w:eastAsia="ＭＳ Ｐゴシック" w:hAnsi="ＭＳ Ｐゴシック" w:hint="eastAsia"/>
          <w:sz w:val="20"/>
          <w:szCs w:val="20"/>
        </w:rPr>
        <w:t xml:space="preserve">  </w:t>
      </w:r>
      <w:r w:rsidR="00690604" w:rsidRPr="00711C9E">
        <w:rPr>
          <w:rFonts w:ascii="ＭＳ Ｐゴシック" w:eastAsia="ＭＳ Ｐゴシック" w:hAnsi="ＭＳ Ｐゴシック" w:hint="eastAsia"/>
          <w:sz w:val="20"/>
          <w:szCs w:val="20"/>
        </w:rPr>
        <w:t>(</w:t>
      </w:r>
      <w:r w:rsidRPr="00711C9E">
        <w:rPr>
          <w:rFonts w:ascii="ＭＳ Ｐゴシック" w:eastAsia="ＭＳ Ｐゴシック" w:hAnsi="ＭＳ Ｐゴシック" w:hint="eastAsia"/>
          <w:sz w:val="20"/>
          <w:szCs w:val="20"/>
        </w:rPr>
        <w:t>FA</w:t>
      </w:r>
      <w:r w:rsidRPr="008A219E">
        <w:rPr>
          <w:rFonts w:ascii="ＭＳ Ｐゴシック" w:eastAsia="ＭＳ Ｐゴシック" w:hAnsi="ＭＳ Ｐゴシック" w:hint="eastAsia"/>
          <w:sz w:val="20"/>
          <w:szCs w:val="20"/>
        </w:rPr>
        <w:t>X</w:t>
      </w:r>
      <w:r w:rsidR="00690604">
        <w:rPr>
          <w:rFonts w:ascii="ＭＳ Ｐゴシック" w:eastAsia="ＭＳ Ｐゴシック" w:hAnsi="ＭＳ Ｐゴシック" w:hint="eastAsia"/>
          <w:sz w:val="20"/>
          <w:szCs w:val="20"/>
        </w:rPr>
        <w:t xml:space="preserve">)　</w:t>
      </w:r>
      <w:r w:rsidR="0063228C">
        <w:rPr>
          <w:rFonts w:ascii="ＭＳ Ｐゴシック" w:eastAsia="ＭＳ Ｐゴシック" w:hAnsi="ＭＳ Ｐゴシック" w:hint="eastAsia"/>
          <w:sz w:val="20"/>
          <w:szCs w:val="20"/>
        </w:rPr>
        <w:t>０９６６－３２－１１４１</w:t>
      </w:r>
      <w:r w:rsidR="009A30D1">
        <w:rPr>
          <w:rFonts w:ascii="ＭＳ Ｐゴシック" w:eastAsia="ＭＳ Ｐゴシック" w:hAnsi="ＭＳ Ｐゴシック" w:hint="eastAsia"/>
          <w:sz w:val="20"/>
          <w:szCs w:val="20"/>
        </w:rPr>
        <w:t xml:space="preserve">　</w:t>
      </w:r>
    </w:p>
    <w:p w:rsidR="00262E13" w:rsidRPr="000977CA" w:rsidRDefault="00AD74AA" w:rsidP="009A30D1">
      <w:pPr>
        <w:jc w:val="center"/>
        <w:rPr>
          <w:rFonts w:ascii="ＭＳ Ｐ明朝" w:eastAsia="ＭＳ Ｐ明朝" w:hAnsi="ＭＳ Ｐ明朝"/>
          <w:sz w:val="22"/>
        </w:rPr>
      </w:pPr>
      <w:r>
        <w:rPr>
          <w:rFonts w:ascii="ＭＳ Ｐゴシック" w:eastAsia="ＭＳ Ｐゴシック" w:hAnsi="ＭＳ Ｐゴシック" w:hint="eastAsia"/>
          <w:sz w:val="20"/>
          <w:szCs w:val="20"/>
        </w:rPr>
        <w:t xml:space="preserve">           </w:t>
      </w:r>
      <w:r w:rsidR="009A30D1">
        <w:rPr>
          <w:rFonts w:ascii="ＭＳ Ｐゴシック" w:eastAsia="ＭＳ Ｐゴシック" w:hAnsi="ＭＳ Ｐゴシック" w:hint="eastAsia"/>
          <w:sz w:val="20"/>
          <w:szCs w:val="20"/>
        </w:rPr>
        <w:t xml:space="preserve">　Ｅメール　</w:t>
      </w:r>
      <w:r w:rsidR="007D1EF1">
        <w:rPr>
          <w:rFonts w:ascii="ＭＳ Ｐゴシック" w:eastAsia="ＭＳ Ｐゴシック" w:hAnsi="ＭＳ Ｐゴシック" w:hint="eastAsia"/>
          <w:sz w:val="24"/>
          <w:szCs w:val="24"/>
        </w:rPr>
        <w:t>somu</w:t>
      </w:r>
      <w:r w:rsidR="00DA2C23" w:rsidRPr="00DA2C23">
        <w:rPr>
          <w:rFonts w:ascii="ＭＳ Ｐゴシック" w:eastAsia="ＭＳ Ｐゴシック" w:hAnsi="ＭＳ Ｐゴシック"/>
          <w:sz w:val="24"/>
          <w:szCs w:val="24"/>
        </w:rPr>
        <w:t>@</w:t>
      </w:r>
      <w:r>
        <w:rPr>
          <w:rFonts w:ascii="ＭＳ Ｐゴシック" w:eastAsia="ＭＳ Ｐゴシック" w:hAnsi="ＭＳ Ｐゴシック"/>
          <w:sz w:val="24"/>
          <w:szCs w:val="24"/>
        </w:rPr>
        <w:t>kuma.kumamoto.jp</w:t>
      </w:r>
    </w:p>
    <w:sectPr w:rsidR="00262E13" w:rsidRPr="000977CA" w:rsidSect="00045AF8">
      <w:footerReference w:type="default" r:id="rId8"/>
      <w:pgSz w:w="11906" w:h="16838"/>
      <w:pgMar w:top="1928" w:right="96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0A" w:rsidRDefault="007F100A" w:rsidP="006540C2">
      <w:r>
        <w:separator/>
      </w:r>
    </w:p>
  </w:endnote>
  <w:endnote w:type="continuationSeparator" w:id="0">
    <w:p w:rsidR="007F100A" w:rsidRDefault="007F100A" w:rsidP="0065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SimSun"/>
    <w:panose1 w:val="00000000000000000000"/>
    <w:charset w:val="86"/>
    <w:family w:val="auto"/>
    <w:notTrueType/>
    <w:pitch w:val="default"/>
    <w:sig w:usb0="00000001" w:usb1="080F0000" w:usb2="00000010" w:usb3="00000000" w:csb0="0006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0A" w:rsidRDefault="007F100A">
    <w:pPr>
      <w:pStyle w:val="a5"/>
      <w:jc w:val="center"/>
    </w:pPr>
    <w:r>
      <w:rPr>
        <w:rFonts w:hint="eastAsia"/>
      </w:rPr>
      <w:t>－</w:t>
    </w:r>
    <w:sdt>
      <w:sdtPr>
        <w:id w:val="11836585"/>
        <w:docPartObj>
          <w:docPartGallery w:val="Page Numbers (Bottom of Page)"/>
          <w:docPartUnique/>
        </w:docPartObj>
      </w:sdtPr>
      <w:sdtEndPr/>
      <w:sdtContent>
        <w:r>
          <w:fldChar w:fldCharType="begin"/>
        </w:r>
        <w:r>
          <w:instrText xml:space="preserve"> PAGE   \* MERGEFORMAT </w:instrText>
        </w:r>
        <w:r>
          <w:fldChar w:fldCharType="separate"/>
        </w:r>
        <w:r w:rsidR="00794C73" w:rsidRPr="00794C73">
          <w:rPr>
            <w:noProof/>
            <w:lang w:val="ja-JP"/>
          </w:rPr>
          <w:t>6</w:t>
        </w:r>
        <w:r>
          <w:rPr>
            <w:noProof/>
            <w:lang w:val="ja-JP"/>
          </w:rPr>
          <w:fldChar w:fldCharType="end"/>
        </w:r>
        <w:r>
          <w:rPr>
            <w:rFonts w:hint="eastAsia"/>
          </w:rPr>
          <w:t>－</w:t>
        </w:r>
      </w:sdtContent>
    </w:sdt>
  </w:p>
  <w:p w:rsidR="007F100A" w:rsidRDefault="007F1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0A" w:rsidRDefault="007F100A" w:rsidP="006540C2">
      <w:r>
        <w:separator/>
      </w:r>
    </w:p>
  </w:footnote>
  <w:footnote w:type="continuationSeparator" w:id="0">
    <w:p w:rsidR="007F100A" w:rsidRDefault="007F100A" w:rsidP="00654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13A"/>
    <w:multiLevelType w:val="hybridMultilevel"/>
    <w:tmpl w:val="1062BD8C"/>
    <w:lvl w:ilvl="0" w:tplc="FB7663B2">
      <w:start w:val="4"/>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3060B8A"/>
    <w:multiLevelType w:val="hybridMultilevel"/>
    <w:tmpl w:val="879C0CA0"/>
    <w:lvl w:ilvl="0" w:tplc="77C67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71A59"/>
    <w:multiLevelType w:val="hybridMultilevel"/>
    <w:tmpl w:val="FAD68582"/>
    <w:lvl w:ilvl="0" w:tplc="A784EF9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B2B5440"/>
    <w:multiLevelType w:val="hybridMultilevel"/>
    <w:tmpl w:val="C7EC4D96"/>
    <w:lvl w:ilvl="0" w:tplc="784EAD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D811A7E"/>
    <w:multiLevelType w:val="hybridMultilevel"/>
    <w:tmpl w:val="33E8AAD4"/>
    <w:lvl w:ilvl="0" w:tplc="E772A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74231"/>
    <w:multiLevelType w:val="hybridMultilevel"/>
    <w:tmpl w:val="4C4EBBFE"/>
    <w:lvl w:ilvl="0" w:tplc="158288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DE77AFE"/>
    <w:multiLevelType w:val="hybridMultilevel"/>
    <w:tmpl w:val="D34498E4"/>
    <w:lvl w:ilvl="0" w:tplc="03BA3B4E">
      <w:start w:val="1"/>
      <w:numFmt w:val="decimalEnclosedCircle"/>
      <w:lvlText w:val="%1"/>
      <w:lvlJc w:val="left"/>
      <w:pPr>
        <w:ind w:left="660" w:hanging="360"/>
      </w:pPr>
      <w:rPr>
        <w:rFonts w:ascii="ＭＳ Ｐゴシック" w:eastAsia="ＭＳ Ｐゴシック" w:hAnsi="ＭＳ Ｐゴシック" w:cstheme="minorBidi"/>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CA"/>
    <w:rsid w:val="00045AF8"/>
    <w:rsid w:val="000977CA"/>
    <w:rsid w:val="00146526"/>
    <w:rsid w:val="001C40BA"/>
    <w:rsid w:val="001C6FC5"/>
    <w:rsid w:val="002113EB"/>
    <w:rsid w:val="00262E13"/>
    <w:rsid w:val="002B4661"/>
    <w:rsid w:val="002B4B1A"/>
    <w:rsid w:val="002D1942"/>
    <w:rsid w:val="0031500E"/>
    <w:rsid w:val="003576C2"/>
    <w:rsid w:val="00444715"/>
    <w:rsid w:val="004C0785"/>
    <w:rsid w:val="00512C35"/>
    <w:rsid w:val="005C11A1"/>
    <w:rsid w:val="005D366F"/>
    <w:rsid w:val="00606457"/>
    <w:rsid w:val="0063228C"/>
    <w:rsid w:val="00634ABD"/>
    <w:rsid w:val="006540C2"/>
    <w:rsid w:val="00656CD2"/>
    <w:rsid w:val="00690604"/>
    <w:rsid w:val="00690DE4"/>
    <w:rsid w:val="00711C9E"/>
    <w:rsid w:val="0076002E"/>
    <w:rsid w:val="00794C73"/>
    <w:rsid w:val="007D0684"/>
    <w:rsid w:val="007D1EF1"/>
    <w:rsid w:val="007F100A"/>
    <w:rsid w:val="00803C1D"/>
    <w:rsid w:val="00825E30"/>
    <w:rsid w:val="0083679A"/>
    <w:rsid w:val="00854C21"/>
    <w:rsid w:val="00867DE6"/>
    <w:rsid w:val="0087544B"/>
    <w:rsid w:val="00885E39"/>
    <w:rsid w:val="00893AFE"/>
    <w:rsid w:val="0094732F"/>
    <w:rsid w:val="009A30D1"/>
    <w:rsid w:val="009C2227"/>
    <w:rsid w:val="00A03BBE"/>
    <w:rsid w:val="00A577FF"/>
    <w:rsid w:val="00AB3CB1"/>
    <w:rsid w:val="00AD74AA"/>
    <w:rsid w:val="00B409CD"/>
    <w:rsid w:val="00B47E9E"/>
    <w:rsid w:val="00B950BF"/>
    <w:rsid w:val="00C04921"/>
    <w:rsid w:val="00C70992"/>
    <w:rsid w:val="00CB7246"/>
    <w:rsid w:val="00DA2C23"/>
    <w:rsid w:val="00E270AC"/>
    <w:rsid w:val="00E607EB"/>
    <w:rsid w:val="00EB60CE"/>
    <w:rsid w:val="00EC447A"/>
    <w:rsid w:val="00FD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967B9C5-A9A5-49C8-8F82-3EB6F2CD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0C2"/>
    <w:pPr>
      <w:tabs>
        <w:tab w:val="center" w:pos="4252"/>
        <w:tab w:val="right" w:pos="8504"/>
      </w:tabs>
      <w:snapToGrid w:val="0"/>
    </w:pPr>
  </w:style>
  <w:style w:type="character" w:customStyle="1" w:styleId="a4">
    <w:name w:val="ヘッダー (文字)"/>
    <w:basedOn w:val="a0"/>
    <w:link w:val="a3"/>
    <w:uiPriority w:val="99"/>
    <w:semiHidden/>
    <w:rsid w:val="006540C2"/>
  </w:style>
  <w:style w:type="paragraph" w:styleId="a5">
    <w:name w:val="footer"/>
    <w:basedOn w:val="a"/>
    <w:link w:val="a6"/>
    <w:uiPriority w:val="99"/>
    <w:unhideWhenUsed/>
    <w:rsid w:val="006540C2"/>
    <w:pPr>
      <w:tabs>
        <w:tab w:val="center" w:pos="4252"/>
        <w:tab w:val="right" w:pos="8504"/>
      </w:tabs>
      <w:snapToGrid w:val="0"/>
    </w:pPr>
  </w:style>
  <w:style w:type="character" w:customStyle="1" w:styleId="a6">
    <w:name w:val="フッター (文字)"/>
    <w:basedOn w:val="a0"/>
    <w:link w:val="a5"/>
    <w:uiPriority w:val="99"/>
    <w:rsid w:val="006540C2"/>
  </w:style>
  <w:style w:type="table" w:styleId="a7">
    <w:name w:val="Table Grid"/>
    <w:basedOn w:val="a1"/>
    <w:rsid w:val="008754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526"/>
    <w:pPr>
      <w:ind w:leftChars="400" w:left="840"/>
    </w:pPr>
  </w:style>
  <w:style w:type="paragraph" w:styleId="a9">
    <w:name w:val="Balloon Text"/>
    <w:basedOn w:val="a"/>
    <w:link w:val="aa"/>
    <w:uiPriority w:val="99"/>
    <w:semiHidden/>
    <w:unhideWhenUsed/>
    <w:rsid w:val="00656C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6F43-3B16-4BBD-99F3-3D071AFF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F5D92ADF.dotm</Template>
  <TotalTime>153</TotalTime>
  <Pages>7</Pages>
  <Words>944</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tk-yamaguti</dc:creator>
  <cp:keywords/>
  <dc:description/>
  <cp:lastModifiedBy>松舟祐二</cp:lastModifiedBy>
  <cp:revision>26</cp:revision>
  <cp:lastPrinted>2021-01-13T00:27:00Z</cp:lastPrinted>
  <dcterms:created xsi:type="dcterms:W3CDTF">2011-01-13T06:08:00Z</dcterms:created>
  <dcterms:modified xsi:type="dcterms:W3CDTF">2021-01-13T00:31:00Z</dcterms:modified>
</cp:coreProperties>
</file>